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4" w:rsidRPr="003060B3" w:rsidRDefault="003060B3" w:rsidP="003060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3C1398" w:rsidRPr="003060B3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C1398" w:rsidRPr="003060B3">
        <w:rPr>
          <w:rFonts w:ascii="Arial" w:hAnsi="Arial" w:cs="Arial"/>
          <w:b/>
          <w:sz w:val="32"/>
          <w:szCs w:val="32"/>
        </w:rPr>
        <w:t xml:space="preserve">ТАЗОВСКОГО </w:t>
      </w:r>
      <w:r w:rsidR="00F06AB4" w:rsidRPr="003060B3">
        <w:rPr>
          <w:rFonts w:ascii="Arial" w:hAnsi="Arial" w:cs="Arial"/>
          <w:b/>
          <w:sz w:val="32"/>
          <w:szCs w:val="32"/>
        </w:rPr>
        <w:t>СЕЛЬСОВЕТА</w:t>
      </w:r>
    </w:p>
    <w:p w:rsidR="00F06AB4" w:rsidRPr="003060B3" w:rsidRDefault="00F06AB4" w:rsidP="003060B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060B3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F06AB4" w:rsidRPr="003060B3" w:rsidRDefault="00F06AB4" w:rsidP="003060B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06AB4" w:rsidRPr="003060B3" w:rsidRDefault="00F06AB4" w:rsidP="003060B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06AB4" w:rsidRDefault="00F06AB4" w:rsidP="003060B3">
      <w:pPr>
        <w:jc w:val="center"/>
        <w:rPr>
          <w:rFonts w:ascii="Arial" w:hAnsi="Arial" w:cs="Arial"/>
          <w:b/>
          <w:sz w:val="32"/>
          <w:szCs w:val="32"/>
        </w:rPr>
      </w:pPr>
      <w:r w:rsidRPr="003060B3">
        <w:rPr>
          <w:rFonts w:ascii="Arial" w:hAnsi="Arial" w:cs="Arial"/>
          <w:b/>
          <w:sz w:val="32"/>
          <w:szCs w:val="32"/>
        </w:rPr>
        <w:t>РЕШЕНИЕ</w:t>
      </w:r>
    </w:p>
    <w:p w:rsidR="003060B3" w:rsidRDefault="003060B3" w:rsidP="003060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 ноября 2017 г. № </w:t>
      </w:r>
      <w:r w:rsidR="00241C8C">
        <w:rPr>
          <w:rFonts w:ascii="Arial" w:hAnsi="Arial" w:cs="Arial"/>
          <w:b/>
          <w:sz w:val="32"/>
          <w:szCs w:val="32"/>
        </w:rPr>
        <w:t>20/43</w:t>
      </w:r>
    </w:p>
    <w:p w:rsidR="003060B3" w:rsidRDefault="003060B3" w:rsidP="003060B3">
      <w:pPr>
        <w:jc w:val="center"/>
        <w:rPr>
          <w:rFonts w:ascii="Arial" w:hAnsi="Arial" w:cs="Arial"/>
          <w:b/>
          <w:sz w:val="32"/>
          <w:szCs w:val="32"/>
        </w:rPr>
      </w:pPr>
    </w:p>
    <w:p w:rsidR="003060B3" w:rsidRPr="003060B3" w:rsidRDefault="003060B3" w:rsidP="003060B3">
      <w:pPr>
        <w:jc w:val="center"/>
        <w:rPr>
          <w:rFonts w:ascii="Arial" w:hAnsi="Arial" w:cs="Arial"/>
          <w:b/>
          <w:sz w:val="32"/>
          <w:szCs w:val="32"/>
        </w:rPr>
      </w:pPr>
    </w:p>
    <w:p w:rsidR="00F06AB4" w:rsidRPr="003060B3" w:rsidRDefault="00F06AB4" w:rsidP="003060B3">
      <w:pPr>
        <w:jc w:val="center"/>
        <w:rPr>
          <w:rFonts w:ascii="Arial" w:hAnsi="Arial" w:cs="Arial"/>
          <w:b/>
          <w:sz w:val="32"/>
          <w:szCs w:val="32"/>
        </w:rPr>
      </w:pPr>
      <w:r w:rsidRPr="003060B3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:rsidR="00F06AB4" w:rsidRDefault="00F06AB4" w:rsidP="003060B3">
      <w:pPr>
        <w:jc w:val="center"/>
        <w:rPr>
          <w:rFonts w:ascii="Arial" w:hAnsi="Arial" w:cs="Arial"/>
          <w:b/>
          <w:sz w:val="32"/>
          <w:szCs w:val="32"/>
        </w:rPr>
      </w:pPr>
      <w:r w:rsidRPr="003060B3">
        <w:rPr>
          <w:rFonts w:ascii="Arial" w:hAnsi="Arial" w:cs="Arial"/>
          <w:b/>
          <w:sz w:val="32"/>
          <w:szCs w:val="32"/>
        </w:rPr>
        <w:t>домашних животных на территории</w:t>
      </w:r>
      <w:r w:rsidR="003060B3">
        <w:rPr>
          <w:rFonts w:ascii="Arial" w:hAnsi="Arial" w:cs="Arial"/>
          <w:b/>
          <w:sz w:val="32"/>
          <w:szCs w:val="32"/>
        </w:rPr>
        <w:t xml:space="preserve"> </w:t>
      </w:r>
      <w:r w:rsidR="003C1398" w:rsidRPr="003060B3">
        <w:rPr>
          <w:rFonts w:ascii="Arial" w:hAnsi="Arial" w:cs="Arial"/>
          <w:b/>
          <w:sz w:val="32"/>
          <w:szCs w:val="32"/>
        </w:rPr>
        <w:t>Тазовского</w:t>
      </w:r>
      <w:r w:rsidRPr="003060B3">
        <w:rPr>
          <w:rFonts w:ascii="Arial" w:hAnsi="Arial" w:cs="Arial"/>
          <w:b/>
          <w:sz w:val="32"/>
          <w:szCs w:val="32"/>
        </w:rPr>
        <w:t xml:space="preserve"> сельсовета Золотухинского</w:t>
      </w:r>
      <w:r w:rsidR="003060B3">
        <w:rPr>
          <w:rFonts w:ascii="Arial" w:hAnsi="Arial" w:cs="Arial"/>
          <w:b/>
          <w:sz w:val="32"/>
          <w:szCs w:val="32"/>
        </w:rPr>
        <w:t xml:space="preserve"> </w:t>
      </w:r>
      <w:r w:rsidRPr="003060B3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3060B3" w:rsidRDefault="003060B3" w:rsidP="003060B3">
      <w:pPr>
        <w:jc w:val="center"/>
        <w:rPr>
          <w:rFonts w:ascii="Arial" w:hAnsi="Arial" w:cs="Arial"/>
          <w:b/>
          <w:sz w:val="32"/>
          <w:szCs w:val="32"/>
        </w:rPr>
      </w:pPr>
    </w:p>
    <w:p w:rsidR="003060B3" w:rsidRPr="003060B3" w:rsidRDefault="003060B3" w:rsidP="003060B3">
      <w:pPr>
        <w:jc w:val="center"/>
        <w:rPr>
          <w:rFonts w:ascii="Arial" w:hAnsi="Arial" w:cs="Arial"/>
          <w:b/>
          <w:sz w:val="32"/>
          <w:szCs w:val="32"/>
        </w:rPr>
      </w:pPr>
    </w:p>
    <w:p w:rsidR="00F06AB4" w:rsidRPr="003060B3" w:rsidRDefault="00F06AB4" w:rsidP="003060B3">
      <w:pPr>
        <w:shd w:val="clear" w:color="auto" w:fill="FFFFFF"/>
        <w:tabs>
          <w:tab w:val="left" w:pos="3461"/>
        </w:tabs>
        <w:ind w:firstLine="709"/>
        <w:jc w:val="both"/>
        <w:rPr>
          <w:rFonts w:ascii="Arial" w:hAnsi="Arial" w:cs="Arial"/>
        </w:rPr>
      </w:pPr>
      <w:proofErr w:type="gramStart"/>
      <w:r w:rsidRPr="003060B3">
        <w:rPr>
          <w:rFonts w:ascii="Arial" w:hAnsi="Arial" w:cs="Arial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в целях упорядочения содержания домашних живо</w:t>
      </w:r>
      <w:r w:rsidR="003C1398" w:rsidRPr="003060B3">
        <w:rPr>
          <w:rFonts w:ascii="Arial" w:hAnsi="Arial" w:cs="Arial"/>
        </w:rPr>
        <w:t>тных на территории Тазовского</w:t>
      </w:r>
      <w:r w:rsidRPr="003060B3">
        <w:rPr>
          <w:rFonts w:ascii="Arial" w:hAnsi="Arial" w:cs="Arial"/>
        </w:rPr>
        <w:t xml:space="preserve"> сельсовета  Золотухинского района Курской области, снижения численности бродячих животных, создания условий, исключающих возможность причинения ими вреда здоровью гражданам, и улучшения санитарной обстановки, </w:t>
      </w:r>
      <w:r w:rsidR="003C1398" w:rsidRPr="003060B3">
        <w:rPr>
          <w:rFonts w:ascii="Arial" w:hAnsi="Arial" w:cs="Arial"/>
        </w:rPr>
        <w:t xml:space="preserve">Собрание депутатов Тазовского </w:t>
      </w:r>
      <w:r w:rsidRPr="003060B3">
        <w:rPr>
          <w:rFonts w:ascii="Arial" w:hAnsi="Arial" w:cs="Arial"/>
        </w:rPr>
        <w:t xml:space="preserve"> сельсовета Золотухинского района Курской области</w:t>
      </w:r>
      <w:proofErr w:type="gramEnd"/>
      <w:r w:rsidRPr="003060B3">
        <w:rPr>
          <w:rFonts w:ascii="Arial" w:hAnsi="Arial" w:cs="Arial"/>
        </w:rPr>
        <w:t xml:space="preserve"> </w:t>
      </w:r>
      <w:r w:rsidR="003060B3">
        <w:rPr>
          <w:rFonts w:ascii="Arial" w:hAnsi="Arial" w:cs="Arial"/>
        </w:rPr>
        <w:t>РЕШИЛО</w:t>
      </w:r>
      <w:r w:rsidRPr="003060B3">
        <w:rPr>
          <w:rFonts w:ascii="Arial" w:hAnsi="Arial" w:cs="Arial"/>
        </w:rPr>
        <w:t>:</w:t>
      </w:r>
    </w:p>
    <w:p w:rsidR="00F06AB4" w:rsidRPr="003060B3" w:rsidRDefault="00F06AB4" w:rsidP="003060B3">
      <w:pPr>
        <w:ind w:firstLine="709"/>
        <w:jc w:val="both"/>
        <w:rPr>
          <w:rFonts w:ascii="Arial" w:hAnsi="Arial" w:cs="Arial"/>
        </w:rPr>
      </w:pPr>
      <w:r w:rsidRPr="003060B3">
        <w:rPr>
          <w:rFonts w:ascii="Arial" w:hAnsi="Arial" w:cs="Arial"/>
        </w:rPr>
        <w:t>1. Утвердить Правила содержания домашних живо</w:t>
      </w:r>
      <w:r w:rsidR="003C1398" w:rsidRPr="003060B3">
        <w:rPr>
          <w:rFonts w:ascii="Arial" w:hAnsi="Arial" w:cs="Arial"/>
        </w:rPr>
        <w:t>тных на территории Тазовского</w:t>
      </w:r>
      <w:r w:rsidRPr="003060B3">
        <w:rPr>
          <w:rFonts w:ascii="Arial" w:hAnsi="Arial" w:cs="Arial"/>
        </w:rPr>
        <w:t xml:space="preserve"> сельсовета Золотухинского района Курской области (приложение).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 Настоящее постановление вступает в силу со дня его подписания.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3C1398" w:rsidP="003060B3">
      <w:pPr>
        <w:pStyle w:val="ConsPlusNormal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Глава Тазовского</w:t>
      </w:r>
      <w:r w:rsidR="00F06AB4" w:rsidRPr="003060B3">
        <w:rPr>
          <w:sz w:val="24"/>
          <w:szCs w:val="24"/>
        </w:rPr>
        <w:t xml:space="preserve"> сельсовета                                            </w:t>
      </w:r>
      <w:r w:rsidRPr="003060B3">
        <w:rPr>
          <w:sz w:val="24"/>
          <w:szCs w:val="24"/>
        </w:rPr>
        <w:t xml:space="preserve">  </w:t>
      </w:r>
      <w:r w:rsidR="003060B3">
        <w:rPr>
          <w:sz w:val="24"/>
          <w:szCs w:val="24"/>
        </w:rPr>
        <w:t xml:space="preserve">                  </w:t>
      </w:r>
      <w:r w:rsidRPr="003060B3">
        <w:rPr>
          <w:sz w:val="24"/>
          <w:szCs w:val="24"/>
        </w:rPr>
        <w:t xml:space="preserve">         Н.М.Горчакова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3060B3" w:rsidRDefault="003060B3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right"/>
        <w:rPr>
          <w:sz w:val="24"/>
          <w:szCs w:val="24"/>
        </w:rPr>
      </w:pPr>
      <w:r w:rsidRPr="003060B3">
        <w:rPr>
          <w:sz w:val="24"/>
          <w:szCs w:val="24"/>
        </w:rPr>
        <w:lastRenderedPageBreak/>
        <w:t>Приложение</w:t>
      </w:r>
    </w:p>
    <w:p w:rsidR="00F06AB4" w:rsidRPr="003060B3" w:rsidRDefault="00F06AB4" w:rsidP="003060B3">
      <w:pPr>
        <w:pStyle w:val="ConsPlusNormal"/>
        <w:ind w:firstLine="709"/>
        <w:jc w:val="right"/>
        <w:rPr>
          <w:sz w:val="24"/>
          <w:szCs w:val="24"/>
        </w:rPr>
      </w:pPr>
      <w:r w:rsidRPr="003060B3">
        <w:rPr>
          <w:sz w:val="24"/>
          <w:szCs w:val="24"/>
        </w:rPr>
        <w:t>Утверждено</w:t>
      </w:r>
    </w:p>
    <w:p w:rsidR="00F06AB4" w:rsidRPr="003060B3" w:rsidRDefault="00F06AB4" w:rsidP="003060B3">
      <w:pPr>
        <w:pStyle w:val="ConsPlusNormal"/>
        <w:ind w:firstLine="709"/>
        <w:jc w:val="right"/>
        <w:rPr>
          <w:sz w:val="24"/>
          <w:szCs w:val="24"/>
        </w:rPr>
      </w:pPr>
      <w:r w:rsidRPr="003060B3">
        <w:rPr>
          <w:sz w:val="24"/>
          <w:szCs w:val="24"/>
        </w:rPr>
        <w:t>Решением Собрания депутатов</w:t>
      </w:r>
    </w:p>
    <w:p w:rsidR="00F06AB4" w:rsidRPr="003060B3" w:rsidRDefault="003C1398" w:rsidP="003060B3">
      <w:pPr>
        <w:pStyle w:val="ConsPlusNormal"/>
        <w:ind w:firstLine="709"/>
        <w:jc w:val="right"/>
        <w:rPr>
          <w:sz w:val="24"/>
          <w:szCs w:val="24"/>
        </w:rPr>
      </w:pPr>
      <w:r w:rsidRPr="003060B3">
        <w:rPr>
          <w:sz w:val="24"/>
          <w:szCs w:val="24"/>
        </w:rPr>
        <w:t xml:space="preserve">Тазовского </w:t>
      </w:r>
      <w:r w:rsidR="00F06AB4" w:rsidRPr="003060B3">
        <w:rPr>
          <w:sz w:val="24"/>
          <w:szCs w:val="24"/>
        </w:rPr>
        <w:t>сельсовета Золотухинского района</w:t>
      </w:r>
    </w:p>
    <w:p w:rsidR="00F06AB4" w:rsidRPr="003060B3" w:rsidRDefault="00F06AB4" w:rsidP="003060B3">
      <w:pPr>
        <w:ind w:firstLine="709"/>
        <w:jc w:val="right"/>
        <w:rPr>
          <w:rFonts w:ascii="Arial" w:hAnsi="Arial" w:cs="Arial"/>
        </w:rPr>
      </w:pPr>
      <w:r w:rsidRPr="003060B3">
        <w:rPr>
          <w:rFonts w:ascii="Arial" w:hAnsi="Arial" w:cs="Arial"/>
        </w:rPr>
        <w:t xml:space="preserve"> Курско</w:t>
      </w:r>
      <w:r w:rsidR="003C1398" w:rsidRPr="003060B3">
        <w:rPr>
          <w:rFonts w:ascii="Arial" w:hAnsi="Arial" w:cs="Arial"/>
        </w:rPr>
        <w:t xml:space="preserve">й области </w:t>
      </w:r>
    </w:p>
    <w:p w:rsidR="00F06AB4" w:rsidRPr="003060B3" w:rsidRDefault="00F06AB4" w:rsidP="003060B3">
      <w:pPr>
        <w:ind w:firstLine="709"/>
        <w:jc w:val="right"/>
        <w:rPr>
          <w:rFonts w:ascii="Arial" w:hAnsi="Arial" w:cs="Arial"/>
        </w:rPr>
      </w:pP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center"/>
        <w:rPr>
          <w:b/>
          <w:bCs/>
          <w:sz w:val="30"/>
          <w:szCs w:val="30"/>
        </w:rPr>
      </w:pPr>
      <w:bookmarkStart w:id="0" w:name="Par34"/>
      <w:bookmarkEnd w:id="0"/>
      <w:r w:rsidRPr="003060B3">
        <w:rPr>
          <w:b/>
          <w:bCs/>
          <w:sz w:val="30"/>
          <w:szCs w:val="30"/>
        </w:rPr>
        <w:t>ПРАВИЛА</w:t>
      </w:r>
    </w:p>
    <w:p w:rsidR="00F06AB4" w:rsidRPr="003060B3" w:rsidRDefault="00F06AB4" w:rsidP="003060B3">
      <w:pPr>
        <w:pStyle w:val="ConsPlusNormal"/>
        <w:ind w:firstLine="709"/>
        <w:jc w:val="center"/>
        <w:rPr>
          <w:b/>
          <w:bCs/>
          <w:sz w:val="30"/>
          <w:szCs w:val="30"/>
        </w:rPr>
      </w:pPr>
      <w:r w:rsidRPr="003060B3">
        <w:rPr>
          <w:b/>
          <w:bCs/>
          <w:sz w:val="30"/>
          <w:szCs w:val="30"/>
        </w:rPr>
        <w:t>содержания домашних живо</w:t>
      </w:r>
      <w:r w:rsidR="003C1398" w:rsidRPr="003060B3">
        <w:rPr>
          <w:b/>
          <w:bCs/>
          <w:sz w:val="30"/>
          <w:szCs w:val="30"/>
        </w:rPr>
        <w:t>тных на территории Тазовского</w:t>
      </w:r>
      <w:r w:rsidRPr="003060B3">
        <w:rPr>
          <w:b/>
          <w:bCs/>
          <w:sz w:val="30"/>
          <w:szCs w:val="30"/>
        </w:rPr>
        <w:t xml:space="preserve"> сельсовета Золотухинского района Курской области</w:t>
      </w:r>
    </w:p>
    <w:p w:rsidR="00F06AB4" w:rsidRPr="003060B3" w:rsidRDefault="00F06AB4" w:rsidP="003060B3">
      <w:pPr>
        <w:pStyle w:val="ConsPlusNormal"/>
        <w:ind w:firstLine="709"/>
        <w:jc w:val="center"/>
        <w:rPr>
          <w:sz w:val="30"/>
          <w:szCs w:val="30"/>
        </w:rPr>
      </w:pPr>
    </w:p>
    <w:p w:rsidR="00F06AB4" w:rsidRPr="003060B3" w:rsidRDefault="00F06AB4" w:rsidP="003060B3">
      <w:pPr>
        <w:pStyle w:val="ConsPlusNormal"/>
        <w:ind w:firstLine="709"/>
        <w:jc w:val="center"/>
        <w:rPr>
          <w:b/>
          <w:sz w:val="30"/>
          <w:szCs w:val="30"/>
        </w:rPr>
      </w:pPr>
      <w:bookmarkStart w:id="1" w:name="Par37"/>
      <w:bookmarkEnd w:id="1"/>
      <w:r w:rsidRPr="003060B3">
        <w:rPr>
          <w:b/>
          <w:sz w:val="30"/>
          <w:szCs w:val="30"/>
        </w:rPr>
        <w:t>1. Общие положения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1.1. Настоящие Правила содержания домашних живот</w:t>
      </w:r>
      <w:r w:rsidR="003C1398" w:rsidRPr="003060B3">
        <w:rPr>
          <w:sz w:val="24"/>
          <w:szCs w:val="24"/>
        </w:rPr>
        <w:t>ных  на территории Тазовского</w:t>
      </w:r>
      <w:r w:rsidRPr="003060B3">
        <w:rPr>
          <w:sz w:val="24"/>
          <w:szCs w:val="24"/>
        </w:rPr>
        <w:t xml:space="preserve"> сельсовета Золотухинского района Курской области  (далее - Правила) распространяются на всех физических и юридических </w:t>
      </w:r>
      <w:r w:rsidR="003C1398" w:rsidRPr="003060B3">
        <w:rPr>
          <w:sz w:val="24"/>
          <w:szCs w:val="24"/>
        </w:rPr>
        <w:t>лиц на территории  Тазовского</w:t>
      </w:r>
      <w:r w:rsidRPr="003060B3">
        <w:rPr>
          <w:sz w:val="24"/>
          <w:szCs w:val="24"/>
        </w:rPr>
        <w:t xml:space="preserve"> сельсовета  Золотухинского района Курской области, являющихся владельцами собак, кошек и других домашних животных (далее - животных).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1.2. Обязательным условием содержания животного является соблюдение санитарно-гигиенических, ветеринарно-санитарных правил и норм его владельцем.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1.3. Запрещается: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- появление владельцев с животными в предприятиях торговли, социально-бытового обслуживания, лечебных и профилактических учреждениях и других объектах общего пользования;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- содержание животных в местах общего пользования многоквартирных жилых домов общежитий: кухнях, коридорах, на лестничных клетках и чердаках, в подвалах, на балконах и лоджиях;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- загрязнение подъездов, лестничных клеток, лифтов, детских и спортивных площадок, тротуаров и других мест общего пользования продуктами жизнедеятельности животных. Если животное оставило экскременты в этих местах, они должны быть убраны его владельцем немедленно;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- выгул животных лицами в нетрезвом состоянии, а также лицами моложе 14 лет без сопровождения взрослых.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1.4. Разрешается: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- содержать животных: в квартирах, занятых одной семьей, в коммунальных квартирах - только с согласия всех проживающих; на территории организаций - в специально оборудованных помещениях и вольерах;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- провозить животных всеми видами транспорта при условиях, исключающих беспокойство пассажиров. Собаки должны быть на коротком поводке и в наморднике, мелкие животные перевозятся в закрытых сумках или специальных клетках для транспортировки.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1.5. Запрещается выгул домашних животных на территориях школ и других учебных заведений, детских садов, игровых детских площадок, парков, скверов, бульваров, рекреационных зон отдыха населения.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center"/>
        <w:rPr>
          <w:b/>
          <w:sz w:val="30"/>
          <w:szCs w:val="30"/>
        </w:rPr>
      </w:pPr>
      <w:bookmarkStart w:id="2" w:name="Par58"/>
      <w:bookmarkEnd w:id="2"/>
      <w:r w:rsidRPr="003060B3">
        <w:rPr>
          <w:b/>
          <w:sz w:val="30"/>
          <w:szCs w:val="30"/>
        </w:rPr>
        <w:t>2. Права и обязанности владельцев животных по их содержанию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2.1. Животное может быть изъято у владельца только по решению суда.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 Владельцы животных обязаны принимать необходимые меры, обеспечивающие безопасность людей, животных и имущества: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2.2.1. устранять причины беспокойства людей и животных, вызванные принадлежащим ему животным;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lastRenderedPageBreak/>
        <w:t>2.2.2.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2.2.3. следить за животными во время их выгула;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2.2.4. выводить собак только на поводке, с прикрепленным к ошейнику регистрационным жетоном и в наморднике;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2.2.5. выгуливать животных в специально отведенных местах;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2.2.6. своевременно проводить профилактические прививки животным;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2.2.7. поддерживать санитарное состояние в домах, где содержатся животные, и на прилегающих территориях;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2.2.8.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2.2.9. обеспечивать в жилых помещениях тишину с 22.00 ч до 7.00 ч;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2.2.10. владельцы собак, имеющие в собственности земельный участок, могут содержать их в свободном выгуле только на хорошо огороженной территории или на привязи;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2.2.11. о наличии собаки должна быть сделана предупреждающая надпись при входе на участок "Осторожно, во дворе собака!";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2.2.12.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2.2.13.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2.2.14. незамедлительно сообщать в ветеринарное учреждение о случаях внезапного падежа животных.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center"/>
        <w:rPr>
          <w:b/>
          <w:sz w:val="30"/>
          <w:szCs w:val="30"/>
        </w:rPr>
      </w:pPr>
      <w:bookmarkStart w:id="3" w:name="Par77"/>
      <w:bookmarkEnd w:id="3"/>
      <w:r w:rsidRPr="003060B3">
        <w:rPr>
          <w:b/>
          <w:sz w:val="30"/>
          <w:szCs w:val="30"/>
        </w:rPr>
        <w:t>3. Ответственность владельцев животных за несоблюдение настоящих Правил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 xml:space="preserve">3.1. За несоблюдение настоящих </w:t>
      </w:r>
      <w:proofErr w:type="gramStart"/>
      <w:r w:rsidRPr="003060B3">
        <w:rPr>
          <w:sz w:val="24"/>
          <w:szCs w:val="24"/>
        </w:rPr>
        <w:t>Правил</w:t>
      </w:r>
      <w:proofErr w:type="gramEnd"/>
      <w:r w:rsidRPr="003060B3">
        <w:rPr>
          <w:sz w:val="24"/>
          <w:szCs w:val="24"/>
        </w:rPr>
        <w:t xml:space="preserve"> владельцы животных несут ответственность в виде штрафа, налагаемого уполномоченными органами в соответствии со ст. 37 Закона Курской области от 4 января 2003 года N 1-ЗКО "Об административных правонарушениях в Курской области".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>3.2. Вред, нанесенный здоровью граждан, или ущерб, нанесенный имуществу животными, возмещается в установленном действующим законодательством Российской Федерации порядке.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</w:p>
    <w:p w:rsidR="00F06AB4" w:rsidRPr="003060B3" w:rsidRDefault="00F06AB4" w:rsidP="003060B3">
      <w:pPr>
        <w:pStyle w:val="ConsPlusNormal"/>
        <w:ind w:firstLine="709"/>
        <w:jc w:val="center"/>
        <w:rPr>
          <w:b/>
          <w:sz w:val="30"/>
          <w:szCs w:val="30"/>
        </w:rPr>
      </w:pPr>
      <w:bookmarkStart w:id="4" w:name="Par83"/>
      <w:bookmarkEnd w:id="4"/>
      <w:r w:rsidRPr="003060B3">
        <w:rPr>
          <w:b/>
          <w:sz w:val="30"/>
          <w:szCs w:val="30"/>
        </w:rPr>
        <w:t>4. Контроль за соблюдением настоящих Правил</w:t>
      </w:r>
    </w:p>
    <w:p w:rsidR="00F06AB4" w:rsidRPr="003060B3" w:rsidRDefault="00F06AB4" w:rsidP="003060B3">
      <w:pPr>
        <w:pStyle w:val="ConsPlusNormal"/>
        <w:ind w:firstLine="709"/>
        <w:jc w:val="both"/>
        <w:rPr>
          <w:sz w:val="24"/>
          <w:szCs w:val="24"/>
        </w:rPr>
      </w:pPr>
      <w:r w:rsidRPr="003060B3">
        <w:rPr>
          <w:sz w:val="24"/>
          <w:szCs w:val="24"/>
        </w:rPr>
        <w:t xml:space="preserve">4.1. </w:t>
      </w:r>
      <w:proofErr w:type="gramStart"/>
      <w:r w:rsidRPr="003060B3">
        <w:rPr>
          <w:sz w:val="24"/>
          <w:szCs w:val="24"/>
        </w:rPr>
        <w:t>Контроль за</w:t>
      </w:r>
      <w:proofErr w:type="gramEnd"/>
      <w:r w:rsidRPr="003060B3">
        <w:rPr>
          <w:sz w:val="24"/>
          <w:szCs w:val="24"/>
        </w:rPr>
        <w:t xml:space="preserve"> соблюдением настоящих Правил осуществ</w:t>
      </w:r>
      <w:r w:rsidR="003C1398" w:rsidRPr="003060B3">
        <w:rPr>
          <w:sz w:val="24"/>
          <w:szCs w:val="24"/>
        </w:rPr>
        <w:t>ляет Администрация Тазовского</w:t>
      </w:r>
      <w:r w:rsidRPr="003060B3">
        <w:rPr>
          <w:sz w:val="24"/>
          <w:szCs w:val="24"/>
        </w:rPr>
        <w:t xml:space="preserve"> сельсовета  Золотухинского района Курской области.</w:t>
      </w:r>
    </w:p>
    <w:p w:rsidR="007A2648" w:rsidRPr="003060B3" w:rsidRDefault="007A2648" w:rsidP="003060B3">
      <w:pPr>
        <w:jc w:val="both"/>
        <w:rPr>
          <w:rFonts w:ascii="Arial" w:hAnsi="Arial" w:cs="Arial"/>
        </w:rPr>
      </w:pPr>
    </w:p>
    <w:sectPr w:rsidR="007A2648" w:rsidRPr="003060B3" w:rsidSect="00F06A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B4"/>
    <w:rsid w:val="0015742C"/>
    <w:rsid w:val="00241C8C"/>
    <w:rsid w:val="003060B3"/>
    <w:rsid w:val="003C1398"/>
    <w:rsid w:val="007A2648"/>
    <w:rsid w:val="00907B8D"/>
    <w:rsid w:val="009D0ADD"/>
    <w:rsid w:val="00AB0F09"/>
    <w:rsid w:val="00C51246"/>
    <w:rsid w:val="00F0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3GRMb7rO5Av3TFcNyIaXdPrzUgm9g65i2oS35aSo9lA=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n5V4lW0ylYKxbLb32wnE+BWm4gP6HoIJnvPo8K2RmrlhjbbDRiWYb+s50YNGT2U1gNAxP0NE
    Hq19UBpBSAFW6w==
  </SignatureValue>
  <KeyInfo>
    <X509Data>
      <X509Certificate>
          MIIJmzCCCUqgAwIBAgIRANe1QmceACuu5xGPy2CdN+8wCAYGKoUDAgIDMIIBkTEhMB8GCSqG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0Lkg0LPQvtGA0L7QtCArMB4XDTE3MTExNzExNTc1M1oXDTE4MTExNzEyMDc1M1owggHRMSYw
          JAYJKoZIhvcNAQkBFhd0YXpvdnNraWkyMDEyQHlhbmRleC5ydTEaMBgGCCqFAwOBAwEBEgww
          MDQ2MDcwMDEyNDIxGDAWBgUqhQNkARINMTAzNDYyOTAwMDA3NTELMAkGA1UEBhMCUlUxCjAI
          BgNVBAkMATAxKTAnBgNVBAgMIDQ2INCa0YPRgNGB0LrQsNGPINC+0LHQu9Cw0YHRgtGMMTsw
          OQYDVQQHDDLQl9C+0LvQvtGC0YPRhdC40L3RgdC60LjQuSDRgC3QvSwg0YEuINCi0LDQt9C+
          0LLQvjF3MHUGA1UECgxu0JDQlNCc0JjQndCY0KHQotCg0JDQptCY0K8g0KLQkNCX0J7QktCh
          0JrQntCT0J4g0KHQldCb0KzQodCe0JLQldCi0JAg0JfQntCb0J7QotCj0KXQmNCd0KHQmtCe
          0JPQniDQoNCQ0JnQntCd0JAxdzB1BgNVBAMMbtCQ0JTQnNCY0J3QmNCh0KLQoNCQ0KbQmNCv
          INCi0JDQl9Ce0JLQodCa0J7Qk9CeINCh0JXQm9Cs0KHQntCS0JXQotCQINCX0J7Qm9Ce0KLQ
          o9Cl0JjQndCh0JrQntCT0J4g0KDQkNCZ0J7QndCQMGMwHAYGKoUDAgITMBIGByqFAwICJAAG
          ByqFAwICHgEDQwAEQNUZVf7r0g+69x6OezImRCsSYJsLVlbne0YG5m8Uhj02kQbn81v7kw/s
          OPoZsyQYPY+sYy6fuJ5BfwfjtXqUzGyjggU1MIIFMTAOBgNVHQ8BAf8EBAMCA/gwHQYDVR0O
          BBYEFGxI8ehi5DEVqvSJMNvs1lWgZ63nMIIBYwYDVR0jBIIBWjCCAVaAFLi6NBoaaLQxMCKD
          xIFXzOGauR1foYIBKaSCASUwggEhMRowGAYIKoUDA4EDAQESDDAwNzcxMDQ3NDM3NTEYMBYG
          BSqFA2QBEg0xMDQ3NzAyMDI2NzAxMR4wHAYJKoZIhvcNAQkBFg9kaXRAbWluc3Z5YXoucnUx
          PDA6BgNVBAkMMzEyNTM3NSDQsy4g0JzQvtGB0LrQstCwINGD0LsuINCi0LLQtdGA0YHQutCw
          0Y8g0LQuNzEsMCoGA1UECgwj0JzQuNC90LrQvtC80YHQstGP0LfRjCDQoNC+0YHRgdC40Lgx
          FTATBgNVBAcMDNCc0L7RgdC60LLQsDEcMBoGA1UECAwTNzcg0LMuINCc0L7RgdC60LLQsDEL
          MAkGA1UEBhMCUlUxGzAZBgNVBAMMEtCj0KYgMSDQmNChINCT0KPQpoIRBKgeQAWpGFyC5hHL
          wdsAYxcwSgYDVR0lBEMwQQYIKwYBBQUHAwIGCCsGAQUFBwMEBgcqhQMCAiIZBgcqhQMCAiIa
          BgcqhQMCAiIGBgYqhQNkAgIGCCqFAwUBGAITMB0GA1UdIAQWMBQwCAYGKoUDZHEBMAgGBiqF
          A2RxAjCCAUcGBSqFA2RwBIIBPDCCATgMQiLQmtGA0LjQv9GC0L7Qn9GA0L4gQ1NQIiDQstC1
          0YDRgdC40Y8gMy45ICjQuNGB0L/QvtC70L3QtdC90LjQtSAyKQwrICLQmtGA0LjQv9GC0L7Q
          n9GA0L4g0KPQpiIg0LLQtdGA0YHQuNC4IDIuMAxf0KHQtdGA0YLQuNGE0LjQutCw0YIg0YHQ
          vtC+0YLQstC10YLRgdGC0LLQuNGPINCk0KHQkSDQoNC+0YHRgdC40Lgg0KHQpC8xMjQtMjUz
          OSDQvtGCIDE1LjAxLjIwMTUMZCDQodC10YDRgtC40YTQuNC60LDRgiDRgdC+0L7RgtCy0LXR
          gtGB0YLQstC40Y8g0KTQodCRINCg0L7RgdGB0LjQuCDihJYg0KHQpC8xMjgtMjg4MSDQvtGC
          IDEyLjA0LjIwMTYwQQYFKoUDZG8EOAw20KHQmtCX0JggItCa0YDQuNC/0YLQvtCf0YDQviBD
          U1AiICjQstC10YDRgdC40LggMy42LjEpMIHxBgNVHR8EgekwgeYwS6BJoEeGRWh0dHA6Ly9y
          YS5lbGt1cnNrLnJ1L2NkcC9iOGJhMzQxYTFhNjhiNDMxMzAyMjgzYzQ4MTU3Y2NlMTlhYjkx
          ZDVmLmNybDBIoEagRIZCaHR0cDovL2Vsa3Vyc2sucnUvY2RwL2I4YmEzNDFhMWE2OGI0MzEz
          MDIyODNjNDgxNTdjY2UxOWFiOTFkNWYuY3JsME2gS6BJhkdodHRwOi8vZWxrdXJzay51Y296
          LnJ1L2NkcC9iOGJhMzQxYTFhNjhiNDMxMzAyMjgzYzQ4MTU3Y2NlMTlhYjkxZDVmLmNybDB/
          BggrBgEFBQcBAQRzMHEwMAYIKwYBBQUHMAGGJGh0dHA6Ly9yYS5lbGt1cnNrLnJ1L29jc3At
          Mi9vY3NwLnNyZjA9BggrBgEFBQcwAoYxaHR0cDovL3JhLmVsa3Vyc2sucnUvYWlhL2NhX2Vs
          ZWt0cm5vbm5peWdvcm9kLmNydDArBgNVHRAEJDAigA8yMDE3MTExNzExNTc1MlqBDzIwMTgx
          MTE3MTE1NzUyWjAIBgYqhQMCAgMDQQDplLza7qjjaAGwrJNBnvH31grO5AoMPmUA00pi0Wms
          FUa7fiEpOFVQuP6/L7Ip3QbRXel0VAsJr8fhK6cudpe3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A0pIkC92jJafZchDiAjYDotrAmM=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UMjEkQVVlj1VI5IxEF6Z73/6q3I=</DigestValue>
      </Reference>
      <Reference URI="/word/styles.xml?ContentType=application/vnd.openxmlformats-officedocument.wordprocessingml.styles+xml">
        <DigestMethod Algorithm="http://www.w3.org/2000/09/xmldsig#sha1"/>
        <DigestValue>iOeqK3BmnBJxdoSUYybObNQ7p9g=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MGkawFrcsZ+akL9R2wjg/T4NPY0=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2017-12-04T06:02:20Z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2017-12-01T13:22:00Z</cp:lastPrinted>
  <dcterms:created xsi:type="dcterms:W3CDTF">2017-11-10T11:12:00Z</dcterms:created>
  <dcterms:modified xsi:type="dcterms:W3CDTF">2017-12-01T13:23:00Z</dcterms:modified>
</cp:coreProperties>
</file>