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2A" w:rsidRPr="00FA7D2A" w:rsidRDefault="00FA7D2A" w:rsidP="00FA7D2A">
      <w:pPr>
        <w:shd w:val="clear" w:color="auto" w:fill="FFFFFF"/>
        <w:spacing w:after="374" w:line="48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</w:pPr>
      <w:r w:rsidRPr="00FA7D2A"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  <w:t>Распоряжение от 09.01.2017г. № 1 Об утверждении графика приема граждан</w:t>
      </w:r>
    </w:p>
    <w:p w:rsidR="00FA7D2A" w:rsidRPr="00FA7D2A" w:rsidRDefault="00FA7D2A" w:rsidP="00FA7D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b/>
          <w:bCs/>
          <w:color w:val="0E2F43"/>
          <w:sz w:val="24"/>
          <w:szCs w:val="24"/>
          <w:bdr w:val="none" w:sz="0" w:space="0" w:color="auto" w:frame="1"/>
          <w:lang w:eastAsia="ru-RU"/>
        </w:rPr>
        <w:t>АДМИНИСТРАЦИЯ ТАЗОВСКОГО СЕЛЬСОВЕТА</w:t>
      </w:r>
    </w:p>
    <w:p w:rsidR="00FA7D2A" w:rsidRPr="00FA7D2A" w:rsidRDefault="00FA7D2A" w:rsidP="00FA7D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b/>
          <w:bCs/>
          <w:color w:val="0E2F43"/>
          <w:sz w:val="24"/>
          <w:szCs w:val="24"/>
          <w:bdr w:val="none" w:sz="0" w:space="0" w:color="auto" w:frame="1"/>
          <w:lang w:eastAsia="ru-RU"/>
        </w:rPr>
        <w:t>ЗОЛОТУХИНСКОГО РАЙОНА КУРСКОЙ ОБЛАСТИ  </w:t>
      </w:r>
    </w:p>
    <w:p w:rsidR="00FA7D2A" w:rsidRPr="00FA7D2A" w:rsidRDefault="00FA7D2A" w:rsidP="00FA7D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b/>
          <w:bCs/>
          <w:color w:val="0E2F43"/>
          <w:sz w:val="24"/>
          <w:szCs w:val="24"/>
          <w:bdr w:val="none" w:sz="0" w:space="0" w:color="auto" w:frame="1"/>
          <w:lang w:eastAsia="ru-RU"/>
        </w:rPr>
        <w:t>РАСПОРЯЖЕНИЕ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u w:val="single"/>
          <w:bdr w:val="none" w:sz="0" w:space="0" w:color="auto" w:frame="1"/>
          <w:lang w:eastAsia="ru-RU"/>
        </w:rPr>
        <w:t>09.01.2017  г.  № 1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с. Тазово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b/>
          <w:bCs/>
          <w:color w:val="0E2F43"/>
          <w:sz w:val="24"/>
          <w:szCs w:val="24"/>
          <w:bdr w:val="none" w:sz="0" w:space="0" w:color="auto" w:frame="1"/>
          <w:lang w:eastAsia="ru-RU"/>
        </w:rPr>
        <w:t>Об утверждении графика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b/>
          <w:bCs/>
          <w:color w:val="0E2F43"/>
          <w:sz w:val="24"/>
          <w:szCs w:val="24"/>
          <w:bdr w:val="none" w:sz="0" w:space="0" w:color="auto" w:frame="1"/>
          <w:lang w:eastAsia="ru-RU"/>
        </w:rPr>
        <w:t>приема граждан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1.Утвердить график приема граждан по личным вопросам: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- Глава Тазовского сельсовета Горчакова Наталья Михайловна  - 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 понедельник с 9-00 до 12 -00 часов;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- четверг  с 9-00 до 12-00 часов еженедельно;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- заместитель главы Администрации сельсовета Седых Елена Алексеевна-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- вторник  с 9-00 до 12-00 часов;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- пятница  с 9-00 до 12-00 часов еженедельно.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2. Контроль за выполнением настоящего распоряжения оставляю за собой.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3.Распоряжение вступает в силу со дня его подписания.</w:t>
      </w:r>
    </w:p>
    <w:p w:rsidR="00FA7D2A" w:rsidRPr="00FA7D2A" w:rsidRDefault="00FA7D2A" w:rsidP="00FA7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 </w:t>
      </w:r>
    </w:p>
    <w:p w:rsidR="00FA7D2A" w:rsidRPr="00FA7D2A" w:rsidRDefault="00FA7D2A" w:rsidP="00FA7D2A">
      <w:pPr>
        <w:shd w:val="clear" w:color="auto" w:fill="FFFFFF"/>
        <w:spacing w:before="224" w:after="224"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</w:p>
    <w:p w:rsidR="00FA7D2A" w:rsidRPr="00FA7D2A" w:rsidRDefault="00FA7D2A" w:rsidP="00FA7D2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E2F43"/>
          <w:sz w:val="21"/>
          <w:szCs w:val="21"/>
          <w:lang w:eastAsia="ru-RU"/>
        </w:rPr>
      </w:pPr>
      <w:r w:rsidRPr="00FA7D2A">
        <w:rPr>
          <w:rFonts w:ascii="inherit" w:eastAsia="Times New Roman" w:hAnsi="inherit" w:cs="Arial"/>
          <w:color w:val="0E2F43"/>
          <w:sz w:val="24"/>
          <w:szCs w:val="24"/>
          <w:bdr w:val="none" w:sz="0" w:space="0" w:color="auto" w:frame="1"/>
          <w:lang w:eastAsia="ru-RU"/>
        </w:rPr>
        <w:t>Глава Тазовского сельсовета                                      Н.М.Горчакова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A7D2A"/>
    <w:rsid w:val="00310009"/>
    <w:rsid w:val="003617E1"/>
    <w:rsid w:val="007876AE"/>
    <w:rsid w:val="00967E7E"/>
    <w:rsid w:val="00D54D52"/>
    <w:rsid w:val="00FA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FA7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6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2024-04-25T14:00:00Z</dcterms:created>
  <dcterms:modified xsi:type="dcterms:W3CDTF">2024-04-25T14:00:00Z</dcterms:modified>
</cp:coreProperties>
</file>