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5D" w:rsidRPr="00055E15" w:rsidRDefault="00FC63A3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>
        <w:rPr>
          <w:rFonts w:ascii="Arial" w:hAnsi="Arial" w:cs="Arial"/>
          <w:b/>
          <w:bCs/>
          <w:sz w:val="32"/>
          <w:szCs w:val="32"/>
        </w:rPr>
        <w:t>АДМИНИСТРАЦИЯ ТАЗОВСКОГО</w:t>
      </w:r>
      <w:r w:rsidR="00A4365D" w:rsidRPr="00055E1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4365D" w:rsidRPr="00055E15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55E15">
        <w:rPr>
          <w:rFonts w:ascii="Arial" w:hAnsi="Arial" w:cs="Arial"/>
          <w:b/>
          <w:bCs/>
          <w:sz w:val="32"/>
          <w:szCs w:val="32"/>
        </w:rPr>
        <w:t>ЗОЛОТУХИНСКОГО РАЙОНА КУРСКОЙ ОБЛАСТИ</w:t>
      </w:r>
    </w:p>
    <w:p w:rsidR="00A4365D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55E15" w:rsidRPr="00055E15" w:rsidRDefault="00055E15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4365D" w:rsidRPr="00055E15" w:rsidRDefault="00A4365D" w:rsidP="00055E15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055E1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4365D" w:rsidRPr="00055E15" w:rsidRDefault="00FC63A3" w:rsidP="00055E15">
      <w:pPr>
        <w:pStyle w:val="ae"/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 w:bidi="ar-SA"/>
        </w:rPr>
        <w:t>10.08.2021 года № 67</w:t>
      </w:r>
    </w:p>
    <w:p w:rsidR="00A4365D" w:rsidRDefault="00A4365D" w:rsidP="00055E15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055E15" w:rsidRPr="00055E15" w:rsidRDefault="00055E15" w:rsidP="00055E15">
      <w:pPr>
        <w:widowControl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утверждении Порядка предоставления субсидий, в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том числе грантов в форме субсидий, юридическим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лицам (за исключением субсидий государственным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(муниципальным) учреждениям), индивидуальным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предпринимателям, а также физическим лицам </w:t>
      </w:r>
      <w:r w:rsidR="00A46EB3"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–</w:t>
      </w:r>
    </w:p>
    <w:p w:rsidR="00A46EB3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производителям товаров, работ, услуг из бюджета</w:t>
      </w:r>
    </w:p>
    <w:p w:rsidR="00A4365D" w:rsidRPr="00055E15" w:rsidRDefault="00FC63A3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Тазовского</w:t>
      </w:r>
      <w:r w:rsid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 xml:space="preserve"> </w:t>
      </w:r>
      <w:r w:rsidR="00A4365D" w:rsidRPr="00055E15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сельсовета Золотухинского района</w:t>
      </w:r>
    </w:p>
    <w:p w:rsidR="00A4365D" w:rsidRPr="00055E15" w:rsidRDefault="00A4365D" w:rsidP="00055E15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A4365D" w:rsidRPr="00AA4E3F" w:rsidRDefault="00A4365D" w:rsidP="00A4365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4365D" w:rsidRPr="00055E15" w:rsidRDefault="00A4365D" w:rsidP="00A4365D">
      <w:pPr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055E15">
        <w:rPr>
          <w:rFonts w:ascii="Arial" w:hAnsi="Arial" w:cs="Arial"/>
          <w:color w:val="auto"/>
        </w:rPr>
        <w:t>В соответствии с</w:t>
      </w:r>
      <w:hyperlink r:id="rId8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055E15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055E15">
        <w:rPr>
          <w:rFonts w:ascii="Arial" w:hAnsi="Arial" w:cs="Arial"/>
          <w:color w:val="auto"/>
        </w:rPr>
        <w:t xml:space="preserve"> от 06 октября 2003 года </w:t>
      </w:r>
      <w:r w:rsidRPr="00055E15">
        <w:rPr>
          <w:rFonts w:ascii="Arial" w:hAnsi="Arial" w:cs="Arial"/>
          <w:color w:val="auto"/>
          <w:lang w:eastAsia="en-US" w:bidi="en-US"/>
        </w:rPr>
        <w:t xml:space="preserve">№ </w:t>
      </w:r>
      <w:r w:rsidRPr="00055E15">
        <w:rPr>
          <w:rFonts w:ascii="Arial" w:hAnsi="Arial" w:cs="Arial"/>
          <w:color w:val="auto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055E15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055E15">
        <w:rPr>
          <w:rFonts w:ascii="Arial" w:hAnsi="Arial" w:cs="Arial"/>
          <w:color w:val="auto"/>
          <w:lang w:eastAsia="en-US" w:bidi="en-US"/>
        </w:rPr>
        <w:t xml:space="preserve">№ </w:t>
      </w:r>
      <w:r w:rsidRPr="00055E15">
        <w:rPr>
          <w:rFonts w:ascii="Arial" w:hAnsi="Arial" w:cs="Arial"/>
          <w:color w:val="auto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</w:t>
      </w:r>
      <w:r w:rsidR="00FC63A3">
        <w:rPr>
          <w:rFonts w:ascii="Arial" w:hAnsi="Arial" w:cs="Arial"/>
          <w:color w:val="auto"/>
        </w:rPr>
        <w:t>ципального образования  «Тазовский</w:t>
      </w:r>
      <w:r w:rsidRPr="00055E15">
        <w:rPr>
          <w:rFonts w:ascii="Arial" w:hAnsi="Arial" w:cs="Arial"/>
          <w:color w:val="auto"/>
        </w:rPr>
        <w:t xml:space="preserve"> сельсовет»  Золотухинског</w:t>
      </w:r>
      <w:r w:rsidR="00FC63A3">
        <w:rPr>
          <w:rFonts w:ascii="Arial" w:hAnsi="Arial" w:cs="Arial"/>
          <w:color w:val="auto"/>
        </w:rPr>
        <w:t>о района, Администрация Тазовского</w:t>
      </w:r>
      <w:r w:rsidRPr="00055E15">
        <w:rPr>
          <w:rFonts w:ascii="Arial" w:hAnsi="Arial" w:cs="Arial"/>
          <w:color w:val="auto"/>
        </w:rPr>
        <w:t xml:space="preserve">  сельсовета Золотухинского района</w:t>
      </w:r>
      <w:r w:rsidR="00FC63A3">
        <w:rPr>
          <w:rFonts w:ascii="Arial" w:hAnsi="Arial" w:cs="Arial"/>
          <w:color w:val="auto"/>
        </w:rPr>
        <w:t xml:space="preserve"> </w:t>
      </w:r>
      <w:r w:rsidRPr="00055E15">
        <w:rPr>
          <w:rFonts w:ascii="Arial" w:eastAsia="Times New Roman" w:hAnsi="Arial" w:cs="Arial"/>
          <w:b/>
          <w:color w:val="auto"/>
          <w:lang w:bidi="ar-SA"/>
        </w:rPr>
        <w:t>постановляет:</w:t>
      </w:r>
    </w:p>
    <w:p w:rsidR="00A4365D" w:rsidRPr="00055E15" w:rsidRDefault="00A4365D" w:rsidP="00A4365D">
      <w:pPr>
        <w:widowControl/>
        <w:shd w:val="clear" w:color="auto" w:fill="FFFFFF"/>
        <w:ind w:firstLine="708"/>
        <w:rPr>
          <w:rFonts w:ascii="Arial" w:eastAsia="Times New Roman" w:hAnsi="Arial" w:cs="Arial"/>
          <w:color w:val="auto"/>
          <w:lang w:bidi="ar-SA"/>
        </w:rPr>
      </w:pPr>
      <w:r w:rsidRPr="00055E15">
        <w:rPr>
          <w:rFonts w:ascii="Arial" w:eastAsia="Times New Roman" w:hAnsi="Arial" w:cs="Arial"/>
          <w:color w:val="auto"/>
          <w:lang w:bidi="ar-SA"/>
        </w:rPr>
        <w:t> </w:t>
      </w:r>
    </w:p>
    <w:p w:rsidR="00A4365D" w:rsidRPr="00055E15" w:rsidRDefault="00A4365D" w:rsidP="00A4365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rFonts w:ascii="Arial" w:hAnsi="Arial" w:cs="Arial"/>
          <w:color w:val="auto"/>
          <w:lang w:bidi="ar-SA"/>
        </w:rPr>
      </w:pPr>
      <w:r w:rsidRPr="00055E15">
        <w:rPr>
          <w:rFonts w:ascii="Arial" w:hAnsi="Arial" w:cs="Arial"/>
          <w:color w:val="auto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</w:t>
      </w:r>
      <w:r w:rsidR="00FC63A3">
        <w:rPr>
          <w:rFonts w:ascii="Arial" w:hAnsi="Arial" w:cs="Arial"/>
          <w:color w:val="auto"/>
        </w:rPr>
        <w:t>работ, услуг из бюджета Тазовского</w:t>
      </w:r>
      <w:r w:rsidRPr="00055E15">
        <w:rPr>
          <w:rFonts w:ascii="Arial" w:hAnsi="Arial" w:cs="Arial"/>
          <w:color w:val="auto"/>
        </w:rPr>
        <w:t xml:space="preserve"> сельсовета согласно приложению.</w:t>
      </w:r>
    </w:p>
    <w:p w:rsidR="00A4365D" w:rsidRPr="00055E15" w:rsidRDefault="00A4365D" w:rsidP="00A4365D">
      <w:pPr>
        <w:ind w:firstLine="540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>2. Настоящее постановление вступает в силу после его официального опубликования.</w:t>
      </w:r>
    </w:p>
    <w:p w:rsidR="00A4365D" w:rsidRPr="00055E15" w:rsidRDefault="00A4365D" w:rsidP="00A4365D">
      <w:pPr>
        <w:ind w:firstLine="540"/>
        <w:jc w:val="both"/>
        <w:rPr>
          <w:rFonts w:ascii="Arial" w:hAnsi="Arial" w:cs="Arial"/>
        </w:rPr>
      </w:pPr>
    </w:p>
    <w:p w:rsidR="00A46EB3" w:rsidRDefault="00A46EB3" w:rsidP="00A4365D">
      <w:pPr>
        <w:ind w:firstLine="540"/>
        <w:jc w:val="both"/>
        <w:rPr>
          <w:rFonts w:ascii="Arial" w:hAnsi="Arial" w:cs="Arial"/>
        </w:rPr>
      </w:pPr>
    </w:p>
    <w:p w:rsidR="00055E15" w:rsidRDefault="00055E15" w:rsidP="00A4365D">
      <w:pPr>
        <w:ind w:firstLine="540"/>
        <w:jc w:val="both"/>
        <w:rPr>
          <w:rFonts w:ascii="Arial" w:hAnsi="Arial" w:cs="Arial"/>
        </w:rPr>
      </w:pPr>
    </w:p>
    <w:p w:rsidR="00055E15" w:rsidRPr="00055E15" w:rsidRDefault="00055E15" w:rsidP="00A4365D">
      <w:pPr>
        <w:ind w:firstLine="540"/>
        <w:jc w:val="both"/>
        <w:rPr>
          <w:rFonts w:ascii="Arial" w:hAnsi="Arial" w:cs="Arial"/>
        </w:rPr>
      </w:pPr>
    </w:p>
    <w:p w:rsidR="00A4365D" w:rsidRPr="00055E15" w:rsidRDefault="00A4365D" w:rsidP="00A4365D">
      <w:pPr>
        <w:pStyle w:val="af"/>
        <w:rPr>
          <w:rFonts w:ascii="Arial" w:eastAsia="Times New Roman" w:hAnsi="Arial" w:cs="Arial"/>
          <w:b/>
          <w:bCs/>
          <w:color w:val="000000"/>
          <w:spacing w:val="0"/>
          <w:kern w:val="0"/>
          <w:sz w:val="24"/>
          <w:szCs w:val="24"/>
        </w:rPr>
        <w:sectPr w:rsidR="00A4365D" w:rsidRPr="00055E15" w:rsidSect="004C2E62">
          <w:headerReference w:type="default" r:id="rId11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055E15">
        <w:rPr>
          <w:rFonts w:ascii="Arial" w:hAnsi="Arial" w:cs="Arial"/>
          <w:sz w:val="24"/>
          <w:szCs w:val="24"/>
        </w:rPr>
        <w:t xml:space="preserve">Глава  </w:t>
      </w:r>
      <w:r w:rsidR="00FC63A3">
        <w:rPr>
          <w:rFonts w:ascii="Arial" w:hAnsi="Arial" w:cs="Arial"/>
          <w:sz w:val="24"/>
          <w:szCs w:val="24"/>
        </w:rPr>
        <w:t>Тазовского</w:t>
      </w:r>
      <w:r w:rsidRPr="00055E15">
        <w:rPr>
          <w:rFonts w:ascii="Arial" w:hAnsi="Arial" w:cs="Arial"/>
          <w:sz w:val="24"/>
          <w:szCs w:val="24"/>
        </w:rPr>
        <w:t xml:space="preserve">  сельсовета               </w:t>
      </w:r>
      <w:r w:rsidR="00FC63A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D06A0">
        <w:rPr>
          <w:rFonts w:ascii="Arial" w:hAnsi="Arial" w:cs="Arial"/>
          <w:sz w:val="24"/>
          <w:szCs w:val="24"/>
        </w:rPr>
        <w:t xml:space="preserve">     </w:t>
      </w:r>
      <w:r w:rsidR="00FC63A3">
        <w:rPr>
          <w:rFonts w:ascii="Arial" w:hAnsi="Arial" w:cs="Arial"/>
          <w:sz w:val="24"/>
          <w:szCs w:val="24"/>
        </w:rPr>
        <w:t xml:space="preserve"> Н.М.Горчакова</w:t>
      </w:r>
    </w:p>
    <w:p w:rsidR="00A4365D" w:rsidRPr="00055E15" w:rsidRDefault="00166A8C" w:rsidP="00166A8C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55E15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A46EB3" w:rsidRPr="00055E15" w:rsidRDefault="00A46EB3" w:rsidP="00166A8C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55E15">
        <w:rPr>
          <w:rFonts w:ascii="Arial" w:hAnsi="Arial" w:cs="Arial"/>
          <w:b w:val="0"/>
          <w:sz w:val="24"/>
          <w:szCs w:val="24"/>
        </w:rPr>
        <w:t>К пост</w:t>
      </w:r>
      <w:r w:rsidR="004D06A0">
        <w:rPr>
          <w:rFonts w:ascii="Arial" w:hAnsi="Arial" w:cs="Arial"/>
          <w:b w:val="0"/>
          <w:sz w:val="24"/>
          <w:szCs w:val="24"/>
        </w:rPr>
        <w:t>ановлению Администрации Тазовского</w:t>
      </w:r>
    </w:p>
    <w:p w:rsidR="00A46EB3" w:rsidRPr="00055E15" w:rsidRDefault="00A46EB3" w:rsidP="00166A8C">
      <w:pPr>
        <w:pStyle w:val="60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055E15">
        <w:rPr>
          <w:rFonts w:ascii="Arial" w:hAnsi="Arial" w:cs="Arial"/>
          <w:b w:val="0"/>
          <w:sz w:val="24"/>
          <w:szCs w:val="24"/>
        </w:rPr>
        <w:t xml:space="preserve"> сельсовета Золотухинского района от</w:t>
      </w:r>
    </w:p>
    <w:p w:rsidR="00A46EB3" w:rsidRPr="00055E15" w:rsidRDefault="004D06A0" w:rsidP="00A46EB3">
      <w:pPr>
        <w:pStyle w:val="ae"/>
        <w:spacing w:line="240" w:lineRule="auto"/>
        <w:jc w:val="right"/>
        <w:rPr>
          <w:rFonts w:ascii="Arial" w:eastAsia="Times New Roman" w:hAnsi="Arial" w:cs="Arial"/>
          <w:bCs/>
          <w:lang w:eastAsia="ru-RU" w:bidi="ar-SA"/>
        </w:rPr>
      </w:pPr>
      <w:r>
        <w:rPr>
          <w:rFonts w:ascii="Arial" w:eastAsia="Times New Roman" w:hAnsi="Arial" w:cs="Arial"/>
          <w:bCs/>
          <w:lang w:eastAsia="ru-RU" w:bidi="ar-SA"/>
        </w:rPr>
        <w:t>10</w:t>
      </w:r>
      <w:r w:rsidR="00A46EB3" w:rsidRPr="00055E15">
        <w:rPr>
          <w:rFonts w:ascii="Arial" w:eastAsia="Times New Roman" w:hAnsi="Arial" w:cs="Arial"/>
          <w:bCs/>
          <w:lang w:eastAsia="ru-RU" w:bidi="ar-SA"/>
        </w:rPr>
        <w:t>.08</w:t>
      </w:r>
      <w:r w:rsidR="00A46EB3" w:rsidRPr="00055E15">
        <w:rPr>
          <w:rFonts w:ascii="Arial" w:eastAsia="Times New Roman" w:hAnsi="Arial" w:cs="Arial"/>
          <w:b/>
          <w:bCs/>
          <w:lang w:eastAsia="ru-RU" w:bidi="ar-SA"/>
        </w:rPr>
        <w:t>.</w:t>
      </w:r>
      <w:r>
        <w:rPr>
          <w:rFonts w:ascii="Arial" w:eastAsia="Times New Roman" w:hAnsi="Arial" w:cs="Arial"/>
          <w:bCs/>
          <w:lang w:eastAsia="ru-RU" w:bidi="ar-SA"/>
        </w:rPr>
        <w:t>2021 года № 67</w:t>
      </w:r>
    </w:p>
    <w:p w:rsidR="00166A8C" w:rsidRDefault="00166A8C" w:rsidP="00166A8C">
      <w:pPr>
        <w:pStyle w:val="6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</w:p>
    <w:p w:rsidR="00166A8C" w:rsidRPr="00166A8C" w:rsidRDefault="00166A8C" w:rsidP="00166A8C">
      <w:pPr>
        <w:pStyle w:val="60"/>
        <w:shd w:val="clear" w:color="auto" w:fill="auto"/>
        <w:spacing w:before="0" w:line="240" w:lineRule="auto"/>
        <w:jc w:val="right"/>
        <w:rPr>
          <w:b w:val="0"/>
          <w:sz w:val="24"/>
          <w:szCs w:val="24"/>
        </w:rPr>
      </w:pPr>
    </w:p>
    <w:p w:rsidR="00A4365D" w:rsidRPr="00055E15" w:rsidRDefault="00A4365D" w:rsidP="00A4365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Порядок</w:t>
      </w:r>
    </w:p>
    <w:p w:rsidR="00A4365D" w:rsidRPr="00055E15" w:rsidRDefault="00A4365D" w:rsidP="00A4365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4D06A0">
        <w:rPr>
          <w:rFonts w:ascii="Arial" w:hAnsi="Arial" w:cs="Arial"/>
          <w:sz w:val="24"/>
          <w:szCs w:val="24"/>
        </w:rPr>
        <w:t>Тазовского</w:t>
      </w:r>
      <w:r w:rsidRPr="00055E15">
        <w:rPr>
          <w:rFonts w:ascii="Arial" w:hAnsi="Arial" w:cs="Arial"/>
          <w:sz w:val="24"/>
          <w:szCs w:val="24"/>
        </w:rPr>
        <w:t xml:space="preserve"> сельсовета Золотухинского района</w:t>
      </w:r>
    </w:p>
    <w:p w:rsidR="00A4365D" w:rsidRPr="00055E15" w:rsidRDefault="00A4365D" w:rsidP="00A4365D">
      <w:pPr>
        <w:pStyle w:val="6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4365D" w:rsidRPr="00055E15" w:rsidRDefault="00A4365D" w:rsidP="00A4365D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Общие положения о предоставлении субсидий</w:t>
      </w:r>
    </w:p>
    <w:p w:rsidR="00A4365D" w:rsidRPr="00055E15" w:rsidRDefault="00A4365D" w:rsidP="00A4365D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 Настоящий Порядок разработан в соответствии со</w:t>
      </w:r>
      <w:hyperlink r:id="rId12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статьей 78 </w:t>
        </w:r>
      </w:hyperlink>
      <w:r w:rsidRPr="00055E15">
        <w:rPr>
          <w:rFonts w:ascii="Arial" w:hAnsi="Arial" w:cs="Arial"/>
          <w:color w:val="auto"/>
        </w:rPr>
        <w:t>Бюджетного кодекса Российской Федерации,</w:t>
      </w:r>
      <w:hyperlink r:id="rId13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055E15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055E15">
        <w:rPr>
          <w:rFonts w:ascii="Arial" w:hAnsi="Arial" w:cs="Arial"/>
          <w:color w:val="auto"/>
          <w:lang w:eastAsia="en-US" w:bidi="en-US"/>
        </w:rPr>
        <w:t xml:space="preserve">№ </w:t>
      </w:r>
      <w:r w:rsidRPr="00055E15">
        <w:rPr>
          <w:rFonts w:ascii="Arial" w:hAnsi="Arial" w:cs="Arial"/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сельсовета</w:t>
      </w:r>
      <w:r w:rsidR="00E1662C">
        <w:rPr>
          <w:rFonts w:ascii="Arial" w:hAnsi="Arial" w:cs="Arial"/>
          <w:color w:val="auto"/>
        </w:rPr>
        <w:t xml:space="preserve"> </w:t>
      </w:r>
      <w:r w:rsidR="00EC08F8" w:rsidRPr="00055E15">
        <w:rPr>
          <w:rFonts w:ascii="Arial" w:hAnsi="Arial" w:cs="Arial"/>
          <w:color w:val="auto"/>
        </w:rPr>
        <w:t>Золотухинского района</w:t>
      </w:r>
      <w:r w:rsidRPr="00055E15">
        <w:rPr>
          <w:rFonts w:ascii="Arial" w:hAnsi="Arial" w:cs="Arial"/>
          <w:color w:val="auto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а)</w:t>
      </w:r>
      <w:r w:rsidRPr="00055E15">
        <w:rPr>
          <w:rFonts w:ascii="Arial" w:hAnsi="Arial" w:cs="Arial"/>
          <w:color w:val="auto"/>
        </w:rPr>
        <w:tab/>
        <w:t>возмещения недополученных доходов;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б)</w:t>
      </w:r>
      <w:r w:rsidRPr="00055E15">
        <w:rPr>
          <w:rFonts w:ascii="Arial" w:hAnsi="Arial" w:cs="Arial"/>
          <w:color w:val="auto"/>
        </w:rPr>
        <w:tab/>
        <w:t>финансового обеспечения (возмещения) затрат;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в)</w:t>
      </w:r>
      <w:r w:rsidRPr="00055E15">
        <w:rPr>
          <w:rFonts w:ascii="Arial" w:hAnsi="Arial" w:cs="Arial"/>
          <w:color w:val="auto"/>
        </w:rPr>
        <w:tab/>
        <w:t>предоставления грантов в форме субсидий.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1.3. Администрация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сельсовета</w:t>
      </w:r>
      <w:r w:rsidR="004D06A0">
        <w:rPr>
          <w:rFonts w:ascii="Arial" w:hAnsi="Arial" w:cs="Arial"/>
          <w:color w:val="auto"/>
        </w:rPr>
        <w:t xml:space="preserve"> </w:t>
      </w:r>
      <w:r w:rsidR="00EC08F8" w:rsidRPr="00055E15">
        <w:rPr>
          <w:rFonts w:ascii="Arial" w:hAnsi="Arial" w:cs="Arial"/>
          <w:color w:val="auto"/>
        </w:rPr>
        <w:t>Золотухинского района</w:t>
      </w:r>
      <w:r w:rsidRPr="00055E15">
        <w:rPr>
          <w:rFonts w:ascii="Arial" w:hAnsi="Arial" w:cs="Arial"/>
          <w:color w:val="auto"/>
        </w:rPr>
        <w:t xml:space="preserve"> (далее – администрация) является главным распорядителем средств бюджета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>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1.4. 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депутатов </w:t>
      </w:r>
      <w:r w:rsidR="00166A8C" w:rsidRPr="00055E15">
        <w:rPr>
          <w:rFonts w:ascii="Arial" w:hAnsi="Arial" w:cs="Arial"/>
          <w:color w:val="auto"/>
        </w:rPr>
        <w:t xml:space="preserve">Донского сельсовета </w:t>
      </w:r>
      <w:r w:rsidR="00EC08F8" w:rsidRPr="00055E15">
        <w:rPr>
          <w:rFonts w:ascii="Arial" w:hAnsi="Arial" w:cs="Arial"/>
          <w:color w:val="auto"/>
        </w:rPr>
        <w:t>Золотухинского района</w:t>
      </w:r>
      <w:r w:rsidRPr="00055E15">
        <w:rPr>
          <w:rFonts w:ascii="Arial" w:hAnsi="Arial" w:cs="Arial"/>
          <w:color w:val="auto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</w:t>
      </w:r>
      <w:r w:rsidRPr="00055E15">
        <w:rPr>
          <w:rFonts w:ascii="Arial" w:hAnsi="Arial" w:cs="Arial"/>
          <w:color w:val="auto"/>
        </w:rPr>
        <w:lastRenderedPageBreak/>
        <w:t xml:space="preserve">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сельсовета</w:t>
      </w:r>
      <w:r w:rsidRPr="00055E15">
        <w:rPr>
          <w:rFonts w:ascii="Arial" w:hAnsi="Arial" w:cs="Arial"/>
          <w:color w:val="auto"/>
        </w:rPr>
        <w:t>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Критерии, условия и порядок конкурсного отбора утверждены настоящим постановлением.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1.5.  Критериями отбора получателей субсидий, имеющих право на получение субсидий из бюджета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сельсовета</w:t>
      </w:r>
      <w:r w:rsidRPr="00055E15">
        <w:rPr>
          <w:rFonts w:ascii="Arial" w:hAnsi="Arial" w:cs="Arial"/>
          <w:color w:val="auto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166A8C" w:rsidRPr="00055E15">
        <w:rPr>
          <w:rFonts w:ascii="Arial" w:hAnsi="Arial" w:cs="Arial"/>
          <w:color w:val="auto"/>
        </w:rPr>
        <w:t>Донского  сельсовета</w:t>
      </w:r>
      <w:r w:rsidRPr="00055E15">
        <w:rPr>
          <w:rFonts w:ascii="Arial" w:hAnsi="Arial" w:cs="Arial"/>
          <w:color w:val="auto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отсутствие просроченной задолженности по возврату в бюджет </w:t>
      </w:r>
      <w:r w:rsidR="00166A8C" w:rsidRPr="00055E15">
        <w:rPr>
          <w:rFonts w:ascii="Arial" w:hAnsi="Arial" w:cs="Arial"/>
          <w:color w:val="auto"/>
        </w:rPr>
        <w:t>Донского сельсовета</w:t>
      </w:r>
      <w:r w:rsidRPr="00055E15">
        <w:rPr>
          <w:rFonts w:ascii="Arial" w:hAnsi="Arial" w:cs="Arial"/>
          <w:color w:val="auto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166A8C" w:rsidRPr="00055E15">
        <w:rPr>
          <w:rFonts w:ascii="Arial" w:hAnsi="Arial" w:cs="Arial"/>
          <w:color w:val="auto"/>
        </w:rPr>
        <w:t>Донским сельсоветом</w:t>
      </w:r>
      <w:r w:rsidRPr="00055E15">
        <w:rPr>
          <w:rFonts w:ascii="Arial" w:hAnsi="Arial" w:cs="Arial"/>
          <w:color w:val="auto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 сельсовета</w:t>
      </w:r>
      <w:r w:rsidRPr="00055E15">
        <w:rPr>
          <w:rFonts w:ascii="Arial" w:hAnsi="Arial" w:cs="Arial"/>
          <w:color w:val="auto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055E15">
        <w:rPr>
          <w:rFonts w:ascii="Arial" w:hAnsi="Arial" w:cs="Arial"/>
          <w:color w:val="auto"/>
        </w:rPr>
        <w:lastRenderedPageBreak/>
        <w:t>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получатели субсидий не должны получать средства из бюджета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сельсовета</w:t>
      </w:r>
      <w:r w:rsidRPr="00055E15">
        <w:rPr>
          <w:rFonts w:ascii="Arial" w:hAnsi="Arial" w:cs="Arial"/>
          <w:color w:val="auto"/>
        </w:rPr>
        <w:t xml:space="preserve"> в соответствии с иными нормативными правовыми актами Российской Федерации и </w:t>
      </w:r>
      <w:r w:rsidR="00166A8C" w:rsidRPr="00055E15">
        <w:rPr>
          <w:rFonts w:ascii="Arial" w:hAnsi="Arial" w:cs="Arial"/>
          <w:color w:val="auto"/>
        </w:rPr>
        <w:t>Курской области</w:t>
      </w:r>
      <w:r w:rsidRPr="00055E15">
        <w:rPr>
          <w:rFonts w:ascii="Arial" w:hAnsi="Arial" w:cs="Arial"/>
          <w:color w:val="auto"/>
        </w:rPr>
        <w:t>, муниципальными актами на цели, указанные в</w:t>
      </w:r>
      <w:hyperlink w:anchor="bookmark2" w:tooltip="Current Document">
        <w:r w:rsidRPr="00055E15">
          <w:rPr>
            <w:rFonts w:ascii="Arial" w:hAnsi="Arial" w:cs="Arial"/>
            <w:color w:val="auto"/>
          </w:rPr>
          <w:t xml:space="preserve"> пункте 1.2</w:t>
        </w:r>
      </w:hyperlink>
      <w:r w:rsidRPr="00055E15">
        <w:rPr>
          <w:rFonts w:ascii="Arial" w:hAnsi="Arial" w:cs="Arial"/>
          <w:color w:val="auto"/>
        </w:rPr>
        <w:t xml:space="preserve"> настоящего Порядка;</w:t>
      </w:r>
    </w:p>
    <w:p w:rsidR="00A4365D" w:rsidRPr="00055E15" w:rsidRDefault="00A4365D" w:rsidP="00A4365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наличие у участников отбора: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осуществление получателем субсидии деятельности на территории </w:t>
      </w:r>
      <w:r w:rsidR="004D06A0">
        <w:rPr>
          <w:rFonts w:ascii="Arial" w:hAnsi="Arial" w:cs="Arial"/>
          <w:color w:val="auto"/>
        </w:rPr>
        <w:t>Тазовского</w:t>
      </w:r>
      <w:r w:rsidR="00166A8C" w:rsidRPr="00055E15">
        <w:rPr>
          <w:rFonts w:ascii="Arial" w:hAnsi="Arial" w:cs="Arial"/>
          <w:color w:val="auto"/>
        </w:rPr>
        <w:t xml:space="preserve"> сельсовета</w:t>
      </w:r>
      <w:r w:rsidRPr="00055E15">
        <w:rPr>
          <w:rFonts w:ascii="Arial" w:hAnsi="Arial" w:cs="Arial"/>
          <w:color w:val="auto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  <w:color w:val="auto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Pr="00055E15">
        <w:rPr>
          <w:rFonts w:ascii="Arial" w:hAnsi="Arial" w:cs="Arial"/>
        </w:rPr>
        <w:t xml:space="preserve"> с законодательством Российской Федерации о налогах и сборах;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="004D06A0">
        <w:rPr>
          <w:rFonts w:ascii="Arial" w:hAnsi="Arial" w:cs="Arial"/>
        </w:rPr>
        <w:t>Тазовского</w:t>
      </w:r>
      <w:r w:rsidR="00166A8C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4D06A0">
        <w:rPr>
          <w:rFonts w:ascii="Arial" w:hAnsi="Arial" w:cs="Arial"/>
        </w:rPr>
        <w:t>Тазовским</w:t>
      </w:r>
      <w:r w:rsidR="00166A8C" w:rsidRPr="00055E15">
        <w:rPr>
          <w:rFonts w:ascii="Arial" w:hAnsi="Arial" w:cs="Arial"/>
        </w:rPr>
        <w:t xml:space="preserve"> сельсоветом</w:t>
      </w:r>
      <w:r w:rsidRPr="00055E15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4D06A0">
        <w:rPr>
          <w:rFonts w:ascii="Arial" w:hAnsi="Arial" w:cs="Arial"/>
        </w:rPr>
        <w:t>Тазовского</w:t>
      </w:r>
      <w:r w:rsidR="00166A8C" w:rsidRPr="00055E15">
        <w:rPr>
          <w:rFonts w:ascii="Arial" w:hAnsi="Arial" w:cs="Arial"/>
        </w:rPr>
        <w:t xml:space="preserve">  сельсовета</w:t>
      </w:r>
      <w:r w:rsidRPr="00055E15">
        <w:rPr>
          <w:rFonts w:ascii="Arial" w:hAnsi="Arial" w:cs="Arial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</w:t>
      </w:r>
      <w:r w:rsidRPr="00055E15">
        <w:rPr>
          <w:rFonts w:ascii="Arial" w:hAnsi="Arial" w:cs="Arial"/>
        </w:rPr>
        <w:lastRenderedPageBreak/>
        <w:t>товаров, работ, услуг, являющихся участниками отбора;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="004D06A0">
        <w:rPr>
          <w:rFonts w:ascii="Arial" w:hAnsi="Arial" w:cs="Arial"/>
        </w:rPr>
        <w:t>Тазовского</w:t>
      </w:r>
      <w:r w:rsidR="00166A8C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 xml:space="preserve"> в соответствии с иными нормативными правовыми актами Российской Федерации и </w:t>
      </w:r>
      <w:r w:rsidR="00166A8C" w:rsidRPr="00055E15">
        <w:rPr>
          <w:rFonts w:ascii="Arial" w:hAnsi="Arial" w:cs="Arial"/>
        </w:rPr>
        <w:t>Курской области</w:t>
      </w:r>
      <w:r w:rsidRPr="00055E15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055E15">
          <w:rPr>
            <w:rFonts w:ascii="Arial" w:hAnsi="Arial" w:cs="Arial"/>
          </w:rPr>
          <w:t xml:space="preserve"> пункте 1.2</w:t>
        </w:r>
      </w:hyperlink>
      <w:r w:rsidRPr="00055E15">
        <w:rPr>
          <w:rFonts w:ascii="Arial" w:hAnsi="Arial" w:cs="Arial"/>
        </w:rPr>
        <w:t xml:space="preserve"> настоящего Порядка;</w:t>
      </w:r>
    </w:p>
    <w:p w:rsidR="00A4365D" w:rsidRPr="00055E15" w:rsidRDefault="00A4365D" w:rsidP="00A4365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наличие у получателя субсидии: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rFonts w:ascii="Arial" w:hAnsi="Arial" w:cs="Arial"/>
        </w:rPr>
      </w:pPr>
    </w:p>
    <w:p w:rsidR="00A4365D" w:rsidRPr="00055E15" w:rsidRDefault="00A4365D" w:rsidP="00A4365D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Условия и порядок предоставления субсидий</w:t>
      </w:r>
    </w:p>
    <w:p w:rsidR="00A4365D" w:rsidRPr="00055E15" w:rsidRDefault="00A4365D" w:rsidP="00A4365D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2.1. Субсидии предоставляются на основе результатов отбора. Способы проведения отбора: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A4365D" w:rsidRPr="00055E15" w:rsidRDefault="00A4365D" w:rsidP="00A4365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055E15">
          <w:rPr>
            <w:rFonts w:ascii="Arial" w:hAnsi="Arial" w:cs="Arial"/>
          </w:rPr>
          <w:t xml:space="preserve"> п. 1.5</w:t>
        </w:r>
      </w:hyperlink>
      <w:r w:rsidRPr="00055E15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A4365D" w:rsidRPr="00055E15" w:rsidRDefault="00A4365D" w:rsidP="00A4365D">
      <w:pPr>
        <w:pStyle w:val="aa"/>
        <w:ind w:firstLine="709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A4365D" w:rsidRPr="00055E15" w:rsidRDefault="00A4365D" w:rsidP="00A4365D">
      <w:pPr>
        <w:pStyle w:val="aa"/>
        <w:ind w:firstLine="709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4" w:history="1">
        <w:r w:rsidRPr="00055E15">
          <w:rPr>
            <w:rStyle w:val="a3"/>
            <w:rFonts w:ascii="Arial" w:hAnsi="Arial" w:cs="Arial"/>
            <w:color w:val="auto"/>
            <w:u w:val="none"/>
          </w:rPr>
          <w:t xml:space="preserve"> официальном сайте</w:t>
        </w:r>
      </w:hyperlink>
      <w:r w:rsidR="004D06A0">
        <w:t xml:space="preserve"> </w:t>
      </w:r>
      <w:r w:rsidR="004D06A0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  <w:r w:rsidR="004D06A0">
        <w:rPr>
          <w:rFonts w:ascii="Arial" w:hAnsi="Arial" w:cs="Arial"/>
        </w:rPr>
        <w:t xml:space="preserve"> </w:t>
      </w:r>
      <w:r w:rsidRPr="00055E15">
        <w:rPr>
          <w:rFonts w:ascii="Arial" w:hAnsi="Arial" w:cs="Arial"/>
        </w:rPr>
        <w:t xml:space="preserve">в </w:t>
      </w:r>
      <w:r w:rsidRPr="00055E15">
        <w:rPr>
          <w:rFonts w:ascii="Arial" w:hAnsi="Arial" w:cs="Arial"/>
        </w:rPr>
        <w:lastRenderedPageBreak/>
        <w:t>информационно –телекоммуникационной сети «Интернет» в течении 10 рабочих дней с даты его вступления в законную силу.</w:t>
      </w:r>
    </w:p>
    <w:p w:rsidR="00A4365D" w:rsidRPr="00055E15" w:rsidRDefault="00A4365D" w:rsidP="00A4365D">
      <w:pPr>
        <w:pStyle w:val="aa"/>
        <w:ind w:firstLine="709"/>
        <w:jc w:val="both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Срок приема документов для участия в отборе не может превышать 30 календарных дней. </w:t>
      </w:r>
    </w:p>
    <w:p w:rsidR="00A4365D" w:rsidRPr="00055E15" w:rsidRDefault="00A4365D" w:rsidP="00A4365D">
      <w:pPr>
        <w:shd w:val="clear" w:color="auto" w:fill="FFFFFF"/>
        <w:spacing w:line="276" w:lineRule="auto"/>
        <w:ind w:firstLine="708"/>
        <w:jc w:val="both"/>
        <w:rPr>
          <w:rFonts w:ascii="Arial" w:eastAsia="Times New Roman" w:hAnsi="Arial" w:cs="Arial"/>
          <w:color w:val="212121"/>
        </w:rPr>
      </w:pPr>
      <w:r w:rsidRPr="00055E15">
        <w:rPr>
          <w:rFonts w:ascii="Arial" w:eastAsia="Times New Roman" w:hAnsi="Arial" w:cs="Arial"/>
        </w:rPr>
        <w:t>2.3. Для участия в отборе получатели субсидий представляют в администрацию следующие документы: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для участия в отборе получатели субсидий представляют в администрацию следующие документы заявление для участия в отборе </w:t>
      </w:r>
      <w:hyperlink w:anchor="bookmark9" w:tooltip="Current Document">
        <w:r w:rsidRPr="00055E15">
          <w:rPr>
            <w:rFonts w:ascii="Arial" w:hAnsi="Arial" w:cs="Arial"/>
          </w:rPr>
          <w:t xml:space="preserve">(приложение </w:t>
        </w:r>
        <w:r w:rsidRPr="00055E15">
          <w:rPr>
            <w:rFonts w:ascii="Arial" w:hAnsi="Arial" w:cs="Arial"/>
            <w:lang w:eastAsia="en-US" w:bidi="en-US"/>
          </w:rPr>
          <w:t xml:space="preserve">№ </w:t>
        </w:r>
        <w:r w:rsidRPr="00055E15">
          <w:rPr>
            <w:rFonts w:ascii="Arial" w:hAnsi="Arial" w:cs="Arial"/>
          </w:rPr>
          <w:t>1)</w:t>
        </w:r>
      </w:hyperlink>
      <w:r w:rsidRPr="00055E15">
        <w:rPr>
          <w:rFonts w:ascii="Arial" w:hAnsi="Arial" w:cs="Arial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расчет доходов и расходов по направлениям деятельности;</w:t>
      </w:r>
    </w:p>
    <w:p w:rsidR="00A4365D" w:rsidRPr="00055E15" w:rsidRDefault="00A4365D" w:rsidP="00A4365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>Документы, предусмотренные в</w:t>
      </w:r>
      <w:hyperlink w:anchor="bookmark5" w:tooltip="Current Document">
        <w:r w:rsidRPr="00055E15">
          <w:rPr>
            <w:rFonts w:ascii="Arial" w:hAnsi="Arial" w:cs="Arial"/>
            <w:color w:val="auto"/>
          </w:rPr>
          <w:t xml:space="preserve"> п. 2.2</w:t>
        </w:r>
      </w:hyperlink>
      <w:r w:rsidRPr="00055E15">
        <w:rPr>
          <w:rFonts w:ascii="Arial" w:hAnsi="Arial" w:cs="Arial"/>
          <w:color w:val="auto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055E15">
          <w:rPr>
            <w:rFonts w:ascii="Arial" w:hAnsi="Arial" w:cs="Arial"/>
          </w:rPr>
          <w:t xml:space="preserve"> пункта 2.2 </w:t>
        </w:r>
      </w:hyperlink>
      <w:r w:rsidRPr="00055E15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</w:t>
      </w:r>
      <w:r w:rsidRPr="00055E15">
        <w:rPr>
          <w:rFonts w:ascii="Arial" w:hAnsi="Arial" w:cs="Arial"/>
        </w:rPr>
        <w:lastRenderedPageBreak/>
        <w:t>администрации об утверждении порядка расходования бюджетных средств для предоставления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</w:t>
      </w:r>
      <w:r w:rsidRPr="00055E15">
        <w:rPr>
          <w:rFonts w:ascii="Arial" w:hAnsi="Arial" w:cs="Arial"/>
          <w:color w:val="auto"/>
        </w:rPr>
        <w:t>субсидии. Субсидия предоставляется на основании заключенного Соглашения между администрацией и получателем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2.4. В случае если получатель субсидии определен в соответствии с решением Собрания депутатов </w:t>
      </w:r>
      <w:r w:rsidR="004D06A0">
        <w:rPr>
          <w:rFonts w:ascii="Arial" w:hAnsi="Arial" w:cs="Arial"/>
          <w:color w:val="auto"/>
        </w:rPr>
        <w:t>Тазовского</w:t>
      </w:r>
      <w:r w:rsidR="00A46EB3" w:rsidRPr="00055E15">
        <w:rPr>
          <w:rFonts w:ascii="Arial" w:hAnsi="Arial" w:cs="Arial"/>
          <w:color w:val="auto"/>
        </w:rPr>
        <w:t xml:space="preserve"> сельсовета Золотухинского района</w:t>
      </w:r>
      <w:r w:rsidRPr="00055E15">
        <w:rPr>
          <w:rFonts w:ascii="Arial" w:hAnsi="Arial" w:cs="Arial"/>
          <w:color w:val="auto"/>
        </w:rPr>
        <w:t>, заявитель предоставляет в администрацию следующие документы:</w:t>
      </w:r>
    </w:p>
    <w:p w:rsidR="00A4365D" w:rsidRPr="00055E15" w:rsidRDefault="00A4365D" w:rsidP="00A4365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Arial" w:hAnsi="Arial" w:cs="Arial"/>
          <w:color w:val="auto"/>
        </w:rPr>
      </w:pPr>
      <w:r w:rsidRPr="00055E15">
        <w:rPr>
          <w:rFonts w:ascii="Arial" w:hAnsi="Arial" w:cs="Arial"/>
          <w:color w:val="auto"/>
        </w:rPr>
        <w:t xml:space="preserve">заявление </w:t>
      </w:r>
      <w:hyperlink w:anchor="bookmark9" w:tooltip="Current Document">
        <w:r w:rsidRPr="00055E15">
          <w:rPr>
            <w:rFonts w:ascii="Arial" w:hAnsi="Arial" w:cs="Arial"/>
            <w:color w:val="auto"/>
          </w:rPr>
          <w:t xml:space="preserve">(приложение </w:t>
        </w:r>
        <w:r w:rsidRPr="00055E15">
          <w:rPr>
            <w:rFonts w:ascii="Arial" w:hAnsi="Arial" w:cs="Arial"/>
            <w:color w:val="auto"/>
            <w:lang w:eastAsia="en-US" w:bidi="en-US"/>
          </w:rPr>
          <w:t>№</w:t>
        </w:r>
        <w:r w:rsidRPr="00055E15">
          <w:rPr>
            <w:rFonts w:ascii="Arial" w:hAnsi="Arial" w:cs="Arial"/>
            <w:color w:val="auto"/>
            <w:lang w:val="en-US" w:eastAsia="en-US" w:bidi="en-US"/>
          </w:rPr>
          <w:t>1)</w:t>
        </w:r>
      </w:hyperlink>
      <w:r w:rsidRPr="00055E15">
        <w:rPr>
          <w:rFonts w:ascii="Arial" w:hAnsi="Arial" w:cs="Arial"/>
          <w:color w:val="auto"/>
          <w:lang w:val="en-US" w:eastAsia="en-US" w:bidi="en-US"/>
        </w:rPr>
        <w:t>;</w:t>
      </w:r>
    </w:p>
    <w:p w:rsidR="00A4365D" w:rsidRPr="00055E15" w:rsidRDefault="00A4365D" w:rsidP="00A4365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A4365D" w:rsidRPr="00055E15" w:rsidRDefault="00A4365D" w:rsidP="00A4365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2.5. Соглашение содержит в себе следующие условия и порядок предоставления субсидии: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размер, сроки и конкретная цель предоставления субсидий;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обязательство получателя субсидий использовать субсидии бюджета </w:t>
      </w:r>
      <w:r w:rsidR="004D06A0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 xml:space="preserve"> по целевому назначению;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перечень документов, необходимых для предоставления субсидии;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="004D06A0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="004D06A0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 xml:space="preserve"> в случае установления по итогам проверок, проведенных главным распорядителем средств бюджета </w:t>
      </w:r>
      <w:r w:rsidR="004D06A0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сельсовета,</w:t>
      </w:r>
      <w:r w:rsidRPr="00055E15">
        <w:rPr>
          <w:rFonts w:ascii="Arial" w:hAnsi="Arial" w:cs="Arial"/>
        </w:rPr>
        <w:t xml:space="preserve">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lastRenderedPageBreak/>
        <w:t>ответственность за несоблюдение сторонами условий Соглашения.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A4365D" w:rsidRPr="00055E15" w:rsidRDefault="00A4365D" w:rsidP="00A4365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показатели результативности использования субсидии.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left="708" w:firstLine="52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2.6. Основанием для отказа в выделении субсидий является: 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–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055E15">
          <w:rPr>
            <w:rFonts w:ascii="Arial" w:hAnsi="Arial" w:cs="Arial"/>
          </w:rPr>
          <w:t xml:space="preserve"> пунктами 2.3,</w:t>
        </w:r>
      </w:hyperlink>
      <w:hyperlink w:anchor="bookmark6" w:tooltip="Current Document">
        <w:r w:rsidRPr="00055E15">
          <w:rPr>
            <w:rFonts w:ascii="Arial" w:hAnsi="Arial" w:cs="Arial"/>
          </w:rPr>
          <w:t xml:space="preserve"> 2.4 </w:t>
        </w:r>
      </w:hyperlink>
      <w:r w:rsidRPr="00055E15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>– недостоверность представленной получателем субсидии информации;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</w:t>
      </w:r>
      <w:r w:rsidR="004D06A0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 Золотухинского района</w:t>
      </w:r>
      <w:r w:rsidRPr="00055E15">
        <w:rPr>
          <w:rFonts w:ascii="Arial" w:hAnsi="Arial" w:cs="Arial"/>
        </w:rPr>
        <w:t xml:space="preserve"> о бюджете.</w:t>
      </w:r>
    </w:p>
    <w:p w:rsidR="00A4365D" w:rsidRPr="00055E15" w:rsidRDefault="00A4365D" w:rsidP="00A4365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Для перечисления субсидии получатель субсидии ежемесячно направляет отчет </w:t>
      </w:r>
      <w:hyperlink w:anchor="bookmark10" w:tooltip="Current Document">
        <w:r w:rsidRPr="00055E15">
          <w:rPr>
            <w:rFonts w:ascii="Arial" w:hAnsi="Arial" w:cs="Arial"/>
          </w:rPr>
          <w:t xml:space="preserve">(приложение </w:t>
        </w:r>
        <w:r w:rsidRPr="00055E15">
          <w:rPr>
            <w:rFonts w:ascii="Arial" w:hAnsi="Arial" w:cs="Arial"/>
            <w:lang w:eastAsia="en-US" w:bidi="en-US"/>
          </w:rPr>
          <w:t xml:space="preserve">№ </w:t>
        </w:r>
        <w:r w:rsidRPr="00055E15">
          <w:rPr>
            <w:rFonts w:ascii="Arial" w:hAnsi="Arial" w:cs="Arial"/>
          </w:rPr>
          <w:t xml:space="preserve">2 </w:t>
        </w:r>
      </w:hyperlink>
      <w:r w:rsidRPr="00055E15">
        <w:rPr>
          <w:rFonts w:ascii="Arial" w:hAnsi="Arial" w:cs="Arial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055E15">
          <w:rPr>
            <w:rFonts w:ascii="Arial" w:hAnsi="Arial" w:cs="Arial"/>
          </w:rPr>
          <w:t xml:space="preserve"> п. 1.2 </w:t>
        </w:r>
      </w:hyperlink>
      <w:r w:rsidRPr="00055E15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:rsidR="00A4365D" w:rsidRPr="00055E15" w:rsidRDefault="00A4365D" w:rsidP="00A4365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Размеры субсидий на соответствующий ее вид определяется в решении о бюджете </w:t>
      </w:r>
      <w:r w:rsidR="0012711E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 xml:space="preserve"> на год, в котором планируется предоставление субсидии, и плановые периоды.</w:t>
      </w:r>
    </w:p>
    <w:p w:rsidR="00A4365D" w:rsidRPr="00055E15" w:rsidRDefault="00A4365D" w:rsidP="00A4365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rFonts w:ascii="Arial" w:hAnsi="Arial" w:cs="Arial"/>
        </w:rPr>
      </w:pPr>
    </w:p>
    <w:p w:rsidR="00A4365D" w:rsidRPr="00055E15" w:rsidRDefault="00A4365D" w:rsidP="00A4365D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Требования к отчетности</w:t>
      </w:r>
    </w:p>
    <w:p w:rsidR="00A4365D" w:rsidRPr="00055E15" w:rsidRDefault="00A4365D" w:rsidP="00A4365D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w:anchor="bookmark10" w:tooltip="Current Document">
        <w:r w:rsidRPr="00055E15">
          <w:rPr>
            <w:rFonts w:ascii="Arial" w:hAnsi="Arial" w:cs="Arial"/>
          </w:rPr>
          <w:t xml:space="preserve">(приложение </w:t>
        </w:r>
        <w:r w:rsidRPr="00055E15">
          <w:rPr>
            <w:rFonts w:ascii="Arial" w:hAnsi="Arial" w:cs="Arial"/>
            <w:lang w:eastAsia="en-US" w:bidi="en-US"/>
          </w:rPr>
          <w:t xml:space="preserve">№ </w:t>
        </w:r>
        <w:r w:rsidRPr="00055E15">
          <w:rPr>
            <w:rFonts w:ascii="Arial" w:hAnsi="Arial" w:cs="Arial"/>
          </w:rPr>
          <w:t xml:space="preserve">2 </w:t>
        </w:r>
      </w:hyperlink>
      <w:r w:rsidRPr="00055E15">
        <w:rPr>
          <w:rFonts w:ascii="Arial" w:hAnsi="Arial" w:cs="Arial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Возврат субсидии осуществляется в бюджет </w:t>
      </w:r>
      <w:r w:rsidR="00A46EB3" w:rsidRPr="00055E15">
        <w:rPr>
          <w:rFonts w:ascii="Arial" w:hAnsi="Arial" w:cs="Arial"/>
        </w:rPr>
        <w:t xml:space="preserve">Донского сельсовета </w:t>
      </w:r>
      <w:r w:rsidRPr="00055E15">
        <w:rPr>
          <w:rFonts w:ascii="Arial" w:hAnsi="Arial" w:cs="Arial"/>
        </w:rPr>
        <w:t>в следующих случаях: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lastRenderedPageBreak/>
        <w:t>1) неиспользования субсидии или неполного освоения денежных средств;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055E15">
        <w:rPr>
          <w:bCs/>
          <w:sz w:val="24"/>
          <w:szCs w:val="24"/>
        </w:rPr>
        <w:t>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5) реорганизации или банкротства получателя субсидии;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7) в иных случаях, предусмотренных действующим законодательством.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A4365D" w:rsidRPr="00055E15" w:rsidRDefault="00A4365D" w:rsidP="00A4365D">
      <w:pPr>
        <w:pStyle w:val="FORMATTEXT"/>
        <w:ind w:firstLine="568"/>
        <w:jc w:val="both"/>
        <w:rPr>
          <w:sz w:val="24"/>
          <w:szCs w:val="24"/>
        </w:rPr>
      </w:pPr>
      <w:r w:rsidRPr="00055E15">
        <w:rPr>
          <w:sz w:val="24"/>
          <w:szCs w:val="24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A4365D" w:rsidRPr="00055E15" w:rsidRDefault="00A4365D" w:rsidP="00A4365D">
      <w:pPr>
        <w:pStyle w:val="FORMATTEXT"/>
        <w:jc w:val="right"/>
        <w:rPr>
          <w:sz w:val="24"/>
          <w:szCs w:val="24"/>
        </w:rPr>
      </w:pPr>
    </w:p>
    <w:p w:rsidR="00A4365D" w:rsidRPr="00055E15" w:rsidRDefault="00A4365D" w:rsidP="00A4365D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A4365D" w:rsidRPr="00055E15" w:rsidRDefault="00A4365D" w:rsidP="00A4365D">
      <w:pPr>
        <w:pStyle w:val="22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Финансовый контроль за предоставлением субсидии осуществляется администрацией.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A4365D" w:rsidRPr="00055E15" w:rsidRDefault="00A4365D" w:rsidP="00A4365D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12711E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  <w:r w:rsidRPr="00055E15">
        <w:rPr>
          <w:rFonts w:ascii="Arial" w:hAnsi="Arial" w:cs="Arial"/>
        </w:rPr>
        <w:t xml:space="preserve"> в текущем финансовом году.</w:t>
      </w:r>
    </w:p>
    <w:p w:rsidR="00A4365D" w:rsidRPr="00C921CE" w:rsidRDefault="00A4365D" w:rsidP="00C921CE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4365D" w:rsidRPr="00055E15" w:rsidRDefault="00A4365D" w:rsidP="00A4365D">
      <w:pPr>
        <w:pStyle w:val="50"/>
        <w:shd w:val="clear" w:color="auto" w:fill="auto"/>
        <w:spacing w:before="0" w:after="244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lastRenderedPageBreak/>
        <w:t>Приложение № 1 к</w:t>
      </w:r>
      <w:hyperlink w:anchor="bookmark1" w:tooltip="Current Document">
        <w:r w:rsidRPr="00055E15">
          <w:rPr>
            <w:rFonts w:ascii="Arial" w:hAnsi="Arial" w:cs="Arial"/>
          </w:rPr>
          <w:t xml:space="preserve"> Порядку</w:t>
        </w:r>
      </w:hyperlink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Главе  </w:t>
      </w:r>
      <w:r w:rsidR="0012711E">
        <w:rPr>
          <w:rFonts w:ascii="Arial" w:hAnsi="Arial" w:cs="Arial"/>
        </w:rPr>
        <w:t>Тазовского</w:t>
      </w:r>
      <w:r w:rsidR="00A46EB3" w:rsidRPr="00055E15">
        <w:rPr>
          <w:rFonts w:ascii="Arial" w:hAnsi="Arial" w:cs="Arial"/>
        </w:rPr>
        <w:t xml:space="preserve"> сельсовета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t>___________________________________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Fonts w:ascii="Arial" w:hAnsi="Arial" w:cs="Arial"/>
        </w:rPr>
        <w:t>От____________________________________________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  <w:r w:rsidRPr="00055E15">
        <w:rPr>
          <w:rStyle w:val="21pt"/>
          <w:rFonts w:ascii="Arial" w:hAnsi="Arial" w:cs="Arial"/>
        </w:rPr>
        <w:t>(ФИО.</w:t>
      </w:r>
      <w:r w:rsidRPr="00055E15">
        <w:rPr>
          <w:rFonts w:ascii="Arial" w:hAnsi="Arial" w:cs="Arial"/>
        </w:rPr>
        <w:t xml:space="preserve"> руководителя, наименование организации)</w:t>
      </w:r>
    </w:p>
    <w:p w:rsidR="00A4365D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C921CE" w:rsidRPr="00055E15" w:rsidRDefault="00C921CE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ЗАЯВЛЕНИЕ</w:t>
      </w: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о предоставлении субсидии</w:t>
      </w: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(наименование Получателя, ИНН, КПП, адрес)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right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8"/>
        <w:rPr>
          <w:rFonts w:ascii="Arial" w:hAnsi="Arial" w:cs="Arial"/>
        </w:rPr>
      </w:pPr>
      <w:r w:rsidRPr="00055E15">
        <w:rPr>
          <w:rFonts w:ascii="Arial" w:hAnsi="Arial" w:cs="Arial"/>
        </w:rPr>
        <w:t>В соответствии с ____________________________________________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ind w:firstLine="708"/>
        <w:jc w:val="center"/>
        <w:rPr>
          <w:rFonts w:ascii="Arial" w:hAnsi="Arial" w:cs="Arial"/>
        </w:rPr>
      </w:pPr>
      <w:r w:rsidRPr="00055E15">
        <w:rPr>
          <w:rFonts w:ascii="Arial" w:hAnsi="Arial" w:cs="Arial"/>
        </w:rPr>
        <w:t>(наименование нормативного акта об утверждении правил (порядка) предос</w:t>
      </w:r>
      <w:r w:rsidR="0012711E">
        <w:rPr>
          <w:rFonts w:ascii="Arial" w:hAnsi="Arial" w:cs="Arial"/>
        </w:rPr>
        <w:t>тавления субсидии из бюджета МО «Тазовский сельсовет»</w:t>
      </w:r>
      <w:r w:rsidRPr="00055E15">
        <w:rPr>
          <w:rFonts w:ascii="Arial" w:hAnsi="Arial" w:cs="Arial"/>
        </w:rPr>
        <w:t>)</w:t>
      </w:r>
    </w:p>
    <w:p w:rsidR="00A4365D" w:rsidRPr="00055E15" w:rsidRDefault="00A4365D" w:rsidP="00A4365D">
      <w:pPr>
        <w:pStyle w:val="80"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055E15">
        <w:rPr>
          <w:rStyle w:val="812pt"/>
          <w:rFonts w:ascii="Arial" w:hAnsi="Arial" w:cs="Arial"/>
        </w:rPr>
        <w:t>утвержденным постановлени</w:t>
      </w:r>
      <w:r w:rsidR="0012711E">
        <w:rPr>
          <w:rStyle w:val="812pt"/>
          <w:rFonts w:ascii="Arial" w:hAnsi="Arial" w:cs="Arial"/>
        </w:rPr>
        <w:t xml:space="preserve">ем администрации Тазовского сельсовета </w:t>
      </w:r>
      <w:r w:rsidRPr="00055E15">
        <w:rPr>
          <w:rStyle w:val="812pt"/>
          <w:rFonts w:ascii="Arial" w:hAnsi="Arial" w:cs="Arial"/>
        </w:rPr>
        <w:t xml:space="preserve"> от </w:t>
      </w:r>
      <w:r w:rsidRPr="00055E15">
        <w:rPr>
          <w:rFonts w:ascii="Arial" w:hAnsi="Arial" w:cs="Arial"/>
          <w:sz w:val="24"/>
          <w:szCs w:val="24"/>
        </w:rPr>
        <w:t>«____»__________20</w:t>
      </w:r>
      <w:r w:rsidRPr="00055E15">
        <w:rPr>
          <w:rFonts w:ascii="Arial" w:hAnsi="Arial" w:cs="Arial"/>
          <w:sz w:val="24"/>
          <w:szCs w:val="24"/>
        </w:rPr>
        <w:tab/>
        <w:t xml:space="preserve">г. </w:t>
      </w:r>
      <w:r w:rsidRPr="00055E15">
        <w:rPr>
          <w:rFonts w:ascii="Arial" w:hAnsi="Arial" w:cs="Arial"/>
          <w:sz w:val="24"/>
          <w:szCs w:val="24"/>
          <w:lang w:eastAsia="en-US" w:bidi="en-US"/>
        </w:rPr>
        <w:t>№</w:t>
      </w:r>
      <w:r w:rsidRPr="00055E15">
        <w:rPr>
          <w:rFonts w:ascii="Arial" w:hAnsi="Arial" w:cs="Arial"/>
          <w:sz w:val="24"/>
          <w:szCs w:val="24"/>
        </w:rPr>
        <w:tab/>
        <w:t>(далее – Порядок), прошу предоставить субсидию в размере</w:t>
      </w:r>
      <w:r w:rsidRPr="00055E15">
        <w:rPr>
          <w:rFonts w:ascii="Arial" w:hAnsi="Arial" w:cs="Arial"/>
          <w:sz w:val="24"/>
          <w:szCs w:val="24"/>
        </w:rPr>
        <w:tab/>
        <w:t xml:space="preserve">рублей______________________________ 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rFonts w:ascii="Arial" w:hAnsi="Arial" w:cs="Arial"/>
        </w:rPr>
      </w:pPr>
      <w:r w:rsidRPr="00055E15">
        <w:rPr>
          <w:rFonts w:ascii="Arial" w:hAnsi="Arial" w:cs="Arial"/>
        </w:rPr>
        <w:t xml:space="preserve">                                                                                 (сумма прописью)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в целях____________________________________________________________</w:t>
      </w:r>
    </w:p>
    <w:p w:rsidR="00A4365D" w:rsidRPr="00055E15" w:rsidRDefault="00A4365D" w:rsidP="00A4365D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(целевое назначение субсидии)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Опись документов, предусмотренных пунктом</w:t>
      </w:r>
      <w:r w:rsidRPr="00055E15">
        <w:rPr>
          <w:rFonts w:ascii="Arial" w:hAnsi="Arial" w:cs="Arial"/>
        </w:rPr>
        <w:tab/>
        <w:t>Порядка, прилагается.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Приложение: на</w:t>
      </w:r>
      <w:r w:rsidRPr="00055E15">
        <w:rPr>
          <w:rFonts w:ascii="Arial" w:hAnsi="Arial" w:cs="Arial"/>
        </w:rPr>
        <w:tab/>
        <w:t>___л. в ед. экз.</w:t>
      </w: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</w:p>
    <w:p w:rsidR="00A4365D" w:rsidRPr="00055E15" w:rsidRDefault="00A4365D" w:rsidP="00A4365D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Получатель субсидии________________________________________________</w:t>
      </w:r>
    </w:p>
    <w:p w:rsidR="00A4365D" w:rsidRPr="00055E15" w:rsidRDefault="00A4365D" w:rsidP="00A4365D">
      <w:pPr>
        <w:pStyle w:val="80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 xml:space="preserve">                                                     (подпись) (расшифровка подписи) (должность)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</w:rPr>
      </w:pPr>
      <w:r w:rsidRPr="00055E15">
        <w:rPr>
          <w:rFonts w:ascii="Arial" w:hAnsi="Arial" w:cs="Arial"/>
        </w:rPr>
        <w:t>_______________________20____ г.</w:t>
      </w:r>
    </w:p>
    <w:p w:rsidR="00A4365D" w:rsidRPr="00055E15" w:rsidRDefault="00A4365D" w:rsidP="00A4365D">
      <w:pPr>
        <w:pStyle w:val="20"/>
        <w:shd w:val="clear" w:color="auto" w:fill="auto"/>
        <w:spacing w:before="0" w:line="240" w:lineRule="auto"/>
        <w:rPr>
          <w:rFonts w:ascii="Arial" w:hAnsi="Arial" w:cs="Arial"/>
        </w:rPr>
      </w:pPr>
      <w:r w:rsidRPr="00055E15">
        <w:rPr>
          <w:rFonts w:ascii="Arial" w:hAnsi="Arial" w:cs="Arial"/>
        </w:rPr>
        <w:t>МП.</w:t>
      </w:r>
    </w:p>
    <w:p w:rsidR="00A4365D" w:rsidRPr="00055E15" w:rsidRDefault="00A4365D" w:rsidP="00A4365D">
      <w:pPr>
        <w:rPr>
          <w:rFonts w:ascii="Arial" w:hAnsi="Arial" w:cs="Arial"/>
        </w:rPr>
        <w:sectPr w:rsidR="00A4365D" w:rsidRPr="00055E15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A4365D" w:rsidRPr="00C921CE" w:rsidRDefault="00A4365D" w:rsidP="00A4365D">
      <w:pPr>
        <w:pStyle w:val="50"/>
        <w:shd w:val="clear" w:color="auto" w:fill="auto"/>
        <w:spacing w:before="0" w:after="0"/>
        <w:ind w:left="5812" w:right="240" w:hanging="142"/>
        <w:jc w:val="right"/>
        <w:rPr>
          <w:rFonts w:ascii="Arial" w:hAnsi="Arial" w:cs="Arial"/>
          <w:b w:val="0"/>
        </w:rPr>
      </w:pPr>
      <w:r w:rsidRPr="00C921CE">
        <w:rPr>
          <w:rFonts w:ascii="Arial" w:hAnsi="Arial" w:cs="Arial"/>
          <w:b w:val="0"/>
        </w:rPr>
        <w:lastRenderedPageBreak/>
        <w:t xml:space="preserve">Приложение </w:t>
      </w:r>
      <w:r w:rsidRPr="00C921CE">
        <w:rPr>
          <w:rFonts w:ascii="Arial" w:hAnsi="Arial" w:cs="Arial"/>
          <w:b w:val="0"/>
          <w:lang w:eastAsia="en-US" w:bidi="en-US"/>
        </w:rPr>
        <w:t>№</w:t>
      </w:r>
      <w:r w:rsidRPr="00C921CE">
        <w:rPr>
          <w:rFonts w:ascii="Arial" w:hAnsi="Arial" w:cs="Arial"/>
          <w:b w:val="0"/>
        </w:rPr>
        <w:t>2 к</w:t>
      </w:r>
      <w:hyperlink w:anchor="bookmark1" w:tooltip="Current Document">
        <w:r w:rsidRPr="00C921CE">
          <w:rPr>
            <w:rFonts w:ascii="Arial" w:hAnsi="Arial" w:cs="Arial"/>
            <w:b w:val="0"/>
          </w:rPr>
          <w:t xml:space="preserve"> Порядку</w:t>
        </w:r>
      </w:hyperlink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7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Отчет</w:t>
      </w:r>
    </w:p>
    <w:p w:rsidR="00A4365D" w:rsidRPr="00055E15" w:rsidRDefault="00A4365D" w:rsidP="00A4365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A4365D" w:rsidRPr="00055E15" w:rsidRDefault="00A4365D" w:rsidP="00A4365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55E15">
        <w:rPr>
          <w:rFonts w:ascii="Arial" w:hAnsi="Arial" w:cs="Arial"/>
          <w:sz w:val="24"/>
          <w:szCs w:val="24"/>
        </w:rPr>
        <w:t>на «_____»_____________20____ г.</w:t>
      </w:r>
    </w:p>
    <w:p w:rsidR="00A4365D" w:rsidRPr="00055E15" w:rsidRDefault="00A4365D" w:rsidP="00A4365D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A4365D" w:rsidRPr="00055E15" w:rsidTr="00A4365D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  <w:lang w:eastAsia="en-US" w:bidi="en-US"/>
              </w:rPr>
              <w:t>№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Наименование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Единица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Объем</w:t>
            </w:r>
          </w:p>
          <w:p w:rsidR="00A4365D" w:rsidRPr="00055E15" w:rsidRDefault="00A4365D" w:rsidP="00A4365D">
            <w:pPr>
              <w:pStyle w:val="20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Цена за единицу (без НДС),руб..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Сумма к возмещению, руб.</w:t>
            </w:r>
          </w:p>
        </w:tc>
      </w:tr>
      <w:tr w:rsidR="00A4365D" w:rsidRPr="00055E15" w:rsidTr="00A4365D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  <w:tr w:rsidR="00A4365D" w:rsidRPr="00055E15" w:rsidTr="00A4365D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365D" w:rsidRPr="00055E15" w:rsidRDefault="00A4365D" w:rsidP="00A4365D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055E15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65D" w:rsidRPr="00055E15" w:rsidRDefault="00A4365D" w:rsidP="00A4365D">
            <w:pPr>
              <w:rPr>
                <w:rFonts w:ascii="Arial" w:hAnsi="Arial" w:cs="Arial"/>
              </w:rPr>
            </w:pPr>
          </w:p>
        </w:tc>
      </w:tr>
    </w:tbl>
    <w:p w:rsidR="00A4365D" w:rsidRPr="00055E15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A4365D" w:rsidRPr="00055E15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A4365D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C921CE" w:rsidRPr="00055E15" w:rsidRDefault="00C921CE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</w:p>
    <w:p w:rsidR="00A4365D" w:rsidRPr="00C921CE" w:rsidRDefault="00A4365D" w:rsidP="00A4365D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b w:val="0"/>
          <w:sz w:val="24"/>
          <w:szCs w:val="24"/>
        </w:rPr>
      </w:pPr>
      <w:r w:rsidRPr="00C921CE">
        <w:rPr>
          <w:rFonts w:ascii="Arial" w:hAnsi="Arial" w:cs="Arial"/>
          <w:b w:val="0"/>
          <w:sz w:val="24"/>
          <w:szCs w:val="24"/>
        </w:rPr>
        <w:t>Директор</w:t>
      </w:r>
      <w:r w:rsidRPr="00C921CE">
        <w:rPr>
          <w:rFonts w:ascii="Arial" w:hAnsi="Arial" w:cs="Arial"/>
          <w:b w:val="0"/>
          <w:sz w:val="24"/>
          <w:szCs w:val="24"/>
        </w:rPr>
        <w:tab/>
      </w:r>
    </w:p>
    <w:p w:rsidR="00A4365D" w:rsidRPr="00C921CE" w:rsidRDefault="00A4365D" w:rsidP="00A4365D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(подпись)</w:t>
      </w:r>
      <w:r w:rsidRPr="00C921CE">
        <w:rPr>
          <w:rFonts w:ascii="Arial" w:hAnsi="Arial" w:cs="Arial"/>
          <w:sz w:val="24"/>
          <w:szCs w:val="24"/>
        </w:rPr>
        <w:tab/>
        <w:t>(ФИО)</w:t>
      </w:r>
    </w:p>
    <w:p w:rsidR="00A4365D" w:rsidRPr="00C921CE" w:rsidRDefault="00A4365D" w:rsidP="00A4365D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rFonts w:ascii="Arial" w:hAnsi="Arial" w:cs="Arial"/>
          <w:b w:val="0"/>
          <w:sz w:val="24"/>
          <w:szCs w:val="24"/>
        </w:rPr>
      </w:pPr>
      <w:r w:rsidRPr="00C921CE">
        <w:rPr>
          <w:rFonts w:ascii="Arial" w:hAnsi="Arial" w:cs="Arial"/>
          <w:b w:val="0"/>
          <w:sz w:val="24"/>
          <w:szCs w:val="24"/>
        </w:rPr>
        <w:t>Главный бухгалтер</w:t>
      </w:r>
      <w:r w:rsidRPr="00C921CE">
        <w:rPr>
          <w:rFonts w:ascii="Arial" w:hAnsi="Arial" w:cs="Arial"/>
          <w:b w:val="0"/>
          <w:sz w:val="24"/>
          <w:szCs w:val="24"/>
        </w:rPr>
        <w:tab/>
      </w:r>
    </w:p>
    <w:p w:rsidR="00A4365D" w:rsidRPr="00C921CE" w:rsidRDefault="00A4365D" w:rsidP="00A4365D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(подпись)</w:t>
      </w:r>
      <w:r w:rsidRPr="00C921CE">
        <w:rPr>
          <w:rFonts w:ascii="Arial" w:hAnsi="Arial" w:cs="Arial"/>
          <w:sz w:val="24"/>
          <w:szCs w:val="24"/>
        </w:rPr>
        <w:tab/>
        <w:t>(ФИО)</w:t>
      </w:r>
    </w:p>
    <w:p w:rsidR="00A4365D" w:rsidRPr="00C921CE" w:rsidRDefault="00A4365D" w:rsidP="00A4365D">
      <w:pPr>
        <w:pStyle w:val="70"/>
        <w:shd w:val="clear" w:color="auto" w:fill="auto"/>
        <w:spacing w:before="0" w:after="0" w:line="220" w:lineRule="exact"/>
        <w:jc w:val="both"/>
        <w:rPr>
          <w:rFonts w:ascii="Arial" w:hAnsi="Arial" w:cs="Arial"/>
          <w:b w:val="0"/>
          <w:sz w:val="24"/>
          <w:szCs w:val="24"/>
        </w:rPr>
      </w:pPr>
      <w:r w:rsidRPr="00C921CE">
        <w:rPr>
          <w:rFonts w:ascii="Arial" w:hAnsi="Arial" w:cs="Arial"/>
          <w:b w:val="0"/>
          <w:sz w:val="24"/>
          <w:szCs w:val="24"/>
        </w:rPr>
        <w:t>Согласовано:</w:t>
      </w:r>
    </w:p>
    <w:p w:rsidR="00A4365D" w:rsidRPr="00C921CE" w:rsidRDefault="00A4365D" w:rsidP="00A4365D">
      <w:pPr>
        <w:pStyle w:val="80"/>
        <w:shd w:val="clear" w:color="auto" w:fill="auto"/>
        <w:spacing w:before="0" w:line="200" w:lineRule="exact"/>
        <w:ind w:left="4240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(подпись)</w:t>
      </w:r>
    </w:p>
    <w:p w:rsidR="00A4365D" w:rsidRPr="00C921CE" w:rsidRDefault="00A4365D" w:rsidP="00A4365D">
      <w:pPr>
        <w:pStyle w:val="80"/>
        <w:shd w:val="clear" w:color="auto" w:fill="auto"/>
        <w:spacing w:before="0" w:line="200" w:lineRule="exact"/>
        <w:rPr>
          <w:rFonts w:ascii="Arial" w:hAnsi="Arial" w:cs="Arial"/>
          <w:sz w:val="24"/>
          <w:szCs w:val="24"/>
        </w:rPr>
      </w:pPr>
      <w:r w:rsidRPr="00C921CE">
        <w:rPr>
          <w:rFonts w:ascii="Arial" w:hAnsi="Arial" w:cs="Arial"/>
          <w:sz w:val="24"/>
          <w:szCs w:val="24"/>
        </w:rPr>
        <w:t>(ФИО)</w:t>
      </w:r>
    </w:p>
    <w:p w:rsidR="00A4365D" w:rsidRPr="00055E15" w:rsidRDefault="00A4365D" w:rsidP="00A4365D">
      <w:pPr>
        <w:rPr>
          <w:rFonts w:ascii="Arial" w:hAnsi="Arial" w:cs="Arial"/>
        </w:rPr>
      </w:pPr>
    </w:p>
    <w:p w:rsidR="00A4365D" w:rsidRPr="00055E15" w:rsidRDefault="00A4365D" w:rsidP="00A4365D">
      <w:pPr>
        <w:widowControl/>
        <w:jc w:val="both"/>
        <w:rPr>
          <w:rFonts w:ascii="Arial" w:hAnsi="Arial" w:cs="Arial"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bookmarkEnd w:id="0"/>
    <w:p w:rsidR="00A4365D" w:rsidRPr="00055E15" w:rsidRDefault="00A4365D" w:rsidP="004C2E62">
      <w:pPr>
        <w:widowControl/>
        <w:jc w:val="center"/>
        <w:rPr>
          <w:rFonts w:ascii="Arial" w:hAnsi="Arial" w:cs="Arial"/>
          <w:b/>
          <w:lang w:eastAsia="en-US"/>
        </w:rPr>
      </w:pPr>
    </w:p>
    <w:sectPr w:rsidR="00A4365D" w:rsidRPr="00055E15" w:rsidSect="00A46EB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2C" w:rsidRDefault="00617F2C">
      <w:r>
        <w:separator/>
      </w:r>
    </w:p>
  </w:endnote>
  <w:endnote w:type="continuationSeparator" w:id="1">
    <w:p w:rsidR="00617F2C" w:rsidRDefault="0061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2C" w:rsidRDefault="00617F2C"/>
  </w:footnote>
  <w:footnote w:type="continuationSeparator" w:id="1">
    <w:p w:rsidR="00617F2C" w:rsidRDefault="00617F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55E15"/>
    <w:rsid w:val="00094975"/>
    <w:rsid w:val="00095851"/>
    <w:rsid w:val="000D0E97"/>
    <w:rsid w:val="0012711E"/>
    <w:rsid w:val="00166A8C"/>
    <w:rsid w:val="0018068B"/>
    <w:rsid w:val="001A0989"/>
    <w:rsid w:val="001F3CBD"/>
    <w:rsid w:val="001F461B"/>
    <w:rsid w:val="001F690B"/>
    <w:rsid w:val="00212449"/>
    <w:rsid w:val="0023069D"/>
    <w:rsid w:val="00237945"/>
    <w:rsid w:val="00282C97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2D7B"/>
    <w:rsid w:val="004B579A"/>
    <w:rsid w:val="004C2E62"/>
    <w:rsid w:val="004D06A0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17F2C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C282D"/>
    <w:rsid w:val="00821198"/>
    <w:rsid w:val="00893754"/>
    <w:rsid w:val="00895DCE"/>
    <w:rsid w:val="008B0F43"/>
    <w:rsid w:val="008F1D77"/>
    <w:rsid w:val="008F7D2B"/>
    <w:rsid w:val="009133B1"/>
    <w:rsid w:val="009625F4"/>
    <w:rsid w:val="009963A4"/>
    <w:rsid w:val="009C1A1B"/>
    <w:rsid w:val="00A01E3C"/>
    <w:rsid w:val="00A4365D"/>
    <w:rsid w:val="00A445D6"/>
    <w:rsid w:val="00A46EB3"/>
    <w:rsid w:val="00A66698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C921CE"/>
    <w:rsid w:val="00D07A38"/>
    <w:rsid w:val="00D34663"/>
    <w:rsid w:val="00D57245"/>
    <w:rsid w:val="00DA6C1C"/>
    <w:rsid w:val="00DC6870"/>
    <w:rsid w:val="00E1662C"/>
    <w:rsid w:val="00E35228"/>
    <w:rsid w:val="00E44CA0"/>
    <w:rsid w:val="00E75513"/>
    <w:rsid w:val="00E9111D"/>
    <w:rsid w:val="00E95E98"/>
    <w:rsid w:val="00EC08F8"/>
    <w:rsid w:val="00ED754D"/>
    <w:rsid w:val="00F221D5"/>
    <w:rsid w:val="00F75A2B"/>
    <w:rsid w:val="00FC63A3"/>
    <w:rsid w:val="00FE7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4C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4C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44CA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E44CA0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4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4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4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E4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4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E44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E44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E44CA0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E44CA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E44CA0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44CA0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44CA0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E44CA0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E44CA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E44CA0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E44CA0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E44CA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E44CA0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rsid w:val="00A436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Базовый"/>
    <w:rsid w:val="00A4365D"/>
    <w:pPr>
      <w:suppressAutoHyphens/>
      <w:spacing w:line="100" w:lineRule="atLeast"/>
    </w:pPr>
    <w:rPr>
      <w:rFonts w:ascii="Times New Roman" w:eastAsia="SimSun" w:hAnsi="Times New Roman" w:cs="Tahoma"/>
      <w:lang w:eastAsia="hi-IN" w:bidi="hi-IN"/>
    </w:rPr>
  </w:style>
  <w:style w:type="paragraph" w:styleId="af">
    <w:name w:val="Title"/>
    <w:basedOn w:val="a"/>
    <w:next w:val="a"/>
    <w:link w:val="af0"/>
    <w:uiPriority w:val="10"/>
    <w:qFormat/>
    <w:rsid w:val="00A4365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A4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E79E-21EC-4BF8-853B-0D13D2EC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59</cp:revision>
  <cp:lastPrinted>2021-08-19T08:16:00Z</cp:lastPrinted>
  <dcterms:created xsi:type="dcterms:W3CDTF">2020-12-17T11:11:00Z</dcterms:created>
  <dcterms:modified xsi:type="dcterms:W3CDTF">2022-04-28T11:10:00Z</dcterms:modified>
</cp:coreProperties>
</file>